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056" w:rsidRDefault="00605220">
      <w:pPr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ПРОЕКТ</w:t>
      </w:r>
    </w:p>
    <w:p w:rsidR="002E3056" w:rsidRDefault="00605220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2E3056" w:rsidRDefault="00605220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2E3056" w:rsidRDefault="002E3056">
      <w:pPr>
        <w:tabs>
          <w:tab w:val="left" w:pos="1985"/>
        </w:tabs>
        <w:jc w:val="center"/>
        <w:rPr>
          <w:b/>
          <w:spacing w:val="126"/>
          <w:sz w:val="48"/>
        </w:rPr>
      </w:pPr>
    </w:p>
    <w:p w:rsidR="002E3056" w:rsidRDefault="00605220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2E3056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2E3056" w:rsidRDefault="00605220">
            <w:pPr>
              <w:tabs>
                <w:tab w:val="left" w:pos="19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 утверждении Положения об Общественной палате Мошенского муниципального округа </w:t>
            </w:r>
            <w:r>
              <w:rPr>
                <w:b/>
                <w:sz w:val="28"/>
                <w:szCs w:val="28"/>
              </w:rPr>
              <w:t>Новгородской области</w:t>
            </w:r>
          </w:p>
          <w:p w:rsidR="002E3056" w:rsidRDefault="002E3056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</w:p>
        </w:tc>
      </w:tr>
    </w:tbl>
    <w:p w:rsidR="002E3056" w:rsidRDefault="00605220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2E3056" w:rsidRDefault="00605220">
      <w:pPr>
        <w:jc w:val="center"/>
        <w:rPr>
          <w:sz w:val="28"/>
        </w:rPr>
      </w:pPr>
      <w:r>
        <w:rPr>
          <w:sz w:val="28"/>
        </w:rPr>
        <w:t>апреля 2026 года</w:t>
      </w:r>
    </w:p>
    <w:p w:rsidR="002E3056" w:rsidRDefault="002E3056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2E3056" w:rsidRDefault="00605220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bookmarkStart w:id="0" w:name="_Hlk214718925"/>
      <w:r>
        <w:rPr>
          <w:sz w:val="28"/>
          <w:szCs w:val="28"/>
        </w:rPr>
        <w:t xml:space="preserve">Федеральным законом от 21 июля 2014 года </w:t>
      </w:r>
      <w:r>
        <w:rPr>
          <w:sz w:val="28"/>
          <w:szCs w:val="28"/>
        </w:rPr>
        <w:br/>
        <w:t>№ 212-ФЗ «Об основах общественного контроля в Российской Федерации», Федеральным законом</w:t>
      </w:r>
      <w:r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>от 23 июня 2016 года № 183-ФЗ «Об общих принципах организации и деятельности общественных палат субъектов Российской Федерации», областным законом от 03</w:t>
      </w:r>
      <w:r>
        <w:rPr>
          <w:sz w:val="28"/>
          <w:szCs w:val="28"/>
        </w:rPr>
        <w:t xml:space="preserve"> апреля </w:t>
      </w:r>
      <w:r>
        <w:rPr>
          <w:sz w:val="28"/>
          <w:szCs w:val="28"/>
        </w:rPr>
        <w:t>2017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89-ОЗ </w:t>
      </w:r>
      <w:r>
        <w:rPr>
          <w:sz w:val="28"/>
          <w:szCs w:val="28"/>
        </w:rPr>
        <w:br/>
        <w:t xml:space="preserve">«О регулировании некоторых вопросов организации и деятельности Общественной </w:t>
      </w:r>
      <w:r>
        <w:rPr>
          <w:sz w:val="28"/>
          <w:szCs w:val="28"/>
        </w:rPr>
        <w:t>палаты Новгородской области», областным законом от 27</w:t>
      </w:r>
      <w:r>
        <w:rPr>
          <w:sz w:val="28"/>
          <w:szCs w:val="28"/>
        </w:rPr>
        <w:t xml:space="preserve"> апреля </w:t>
      </w:r>
      <w:r>
        <w:rPr>
          <w:sz w:val="28"/>
          <w:szCs w:val="28"/>
        </w:rPr>
        <w:t>2017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103-ОЗ «О регулировании некоторых вопросов общественного контроля в Новгородской области», Уставом </w:t>
      </w:r>
      <w:r>
        <w:rPr>
          <w:color w:val="000000"/>
          <w:sz w:val="28"/>
          <w:szCs w:val="28"/>
        </w:rPr>
        <w:t>Мошенского муниципального округа Новгородской области».</w:t>
      </w:r>
    </w:p>
    <w:p w:rsidR="002E3056" w:rsidRDefault="00605220">
      <w:pPr>
        <w:ind w:firstLine="709"/>
        <w:jc w:val="both"/>
        <w:rPr>
          <w:sz w:val="28"/>
        </w:rPr>
      </w:pPr>
      <w:r>
        <w:rPr>
          <w:sz w:val="28"/>
        </w:rPr>
        <w:t>Дума Мошенского муниципально</w:t>
      </w:r>
      <w:r>
        <w:rPr>
          <w:sz w:val="28"/>
        </w:rPr>
        <w:t xml:space="preserve">го округа Новгородской области </w:t>
      </w:r>
    </w:p>
    <w:p w:rsidR="002E3056" w:rsidRDefault="002E3056">
      <w:pPr>
        <w:ind w:firstLine="993"/>
        <w:jc w:val="both"/>
        <w:rPr>
          <w:sz w:val="28"/>
        </w:rPr>
      </w:pPr>
    </w:p>
    <w:p w:rsidR="002E3056" w:rsidRDefault="00605220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2E3056" w:rsidRDefault="00605220">
      <w:pPr>
        <w:tabs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прилагаемое Положение об Общественной палате Мошенского муниципального округа Новгородской области.</w:t>
      </w:r>
    </w:p>
    <w:p w:rsidR="002E3056" w:rsidRDefault="00605220">
      <w:pPr>
        <w:ind w:firstLine="709"/>
        <w:jc w:val="both"/>
        <w:rPr>
          <w:sz w:val="28"/>
        </w:rPr>
      </w:pPr>
      <w:r>
        <w:rPr>
          <w:sz w:val="28"/>
        </w:rPr>
        <w:t>2. Решение вступает в силу со дня опубликования.</w:t>
      </w:r>
    </w:p>
    <w:p w:rsidR="002E3056" w:rsidRDefault="00605220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 и </w:t>
      </w:r>
      <w:r>
        <w:rPr>
          <w:sz w:val="28"/>
          <w:szCs w:val="28"/>
        </w:rPr>
        <w:t>разместить на официальном сайте Мошенского муниципального округа в информационно- телекоммуникационной сети «Интернет».</w:t>
      </w:r>
    </w:p>
    <w:p w:rsidR="002E3056" w:rsidRDefault="006052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Определить дату начала процедуры формирова</w:t>
      </w:r>
      <w:r>
        <w:rPr>
          <w:sz w:val="28"/>
          <w:szCs w:val="28"/>
        </w:rPr>
        <w:t>ния Общественной палаты Мошенского муниципального округа Новгородской области первого созыва 11 мая 2026 года.</w:t>
      </w:r>
      <w:bookmarkStart w:id="1" w:name="_GoBack"/>
      <w:bookmarkEnd w:id="1"/>
    </w:p>
    <w:p w:rsidR="002E3056" w:rsidRDefault="002E3056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4A0" w:firstRow="1" w:lastRow="0" w:firstColumn="1" w:lastColumn="0" w:noHBand="0" w:noVBand="1"/>
      </w:tblPr>
      <w:tblGrid>
        <w:gridCol w:w="4608"/>
        <w:gridCol w:w="603"/>
        <w:gridCol w:w="4320"/>
      </w:tblGrid>
      <w:tr w:rsidR="002E3056">
        <w:tc>
          <w:tcPr>
            <w:tcW w:w="4608" w:type="dxa"/>
          </w:tcPr>
          <w:p w:rsidR="002E3056" w:rsidRDefault="0060522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Думы</w:t>
            </w:r>
          </w:p>
          <w:p w:rsidR="002E3056" w:rsidRDefault="0060522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округа</w:t>
            </w:r>
          </w:p>
          <w:p w:rsidR="002E3056" w:rsidRDefault="0060522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</w:tcPr>
          <w:p w:rsidR="002E3056" w:rsidRDefault="002E305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</w:tcPr>
          <w:p w:rsidR="002E3056" w:rsidRDefault="0060522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муниципального округа</w:t>
            </w:r>
          </w:p>
          <w:p w:rsidR="002E3056" w:rsidRDefault="002E3056">
            <w:pPr>
              <w:jc w:val="both"/>
              <w:rPr>
                <w:b/>
                <w:sz w:val="28"/>
                <w:szCs w:val="28"/>
              </w:rPr>
            </w:pPr>
          </w:p>
          <w:p w:rsidR="002E3056" w:rsidRDefault="0060522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2E3056" w:rsidRDefault="002E3056">
      <w:pPr>
        <w:jc w:val="both"/>
        <w:rPr>
          <w:sz w:val="28"/>
          <w:szCs w:val="28"/>
        </w:rPr>
      </w:pPr>
    </w:p>
    <w:p w:rsidR="002E3056" w:rsidRDefault="002E3056">
      <w:pPr>
        <w:jc w:val="both"/>
        <w:rPr>
          <w:sz w:val="28"/>
          <w:szCs w:val="28"/>
        </w:rPr>
      </w:pPr>
    </w:p>
    <w:p w:rsidR="002E3056" w:rsidRDefault="00605220">
      <w:pPr>
        <w:jc w:val="both"/>
        <w:rPr>
          <w:sz w:val="24"/>
          <w:szCs w:val="24"/>
        </w:rPr>
      </w:pPr>
      <w:r>
        <w:rPr>
          <w:sz w:val="24"/>
          <w:szCs w:val="24"/>
        </w:rPr>
        <w:t>Проект подготовлен и завизирован</w:t>
      </w:r>
    </w:p>
    <w:p w:rsidR="002E3056" w:rsidRDefault="006052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Управляющий </w:t>
      </w:r>
      <w:r>
        <w:rPr>
          <w:sz w:val="24"/>
          <w:szCs w:val="24"/>
        </w:rPr>
        <w:t>Делами                                                                               Т.Е.Спирина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6"/>
        <w:gridCol w:w="4709"/>
      </w:tblGrid>
      <w:tr w:rsidR="002E3056">
        <w:trPr>
          <w:trHeight w:val="1276"/>
        </w:trPr>
        <w:tc>
          <w:tcPr>
            <w:tcW w:w="4784" w:type="dxa"/>
          </w:tcPr>
          <w:p w:rsidR="002E3056" w:rsidRDefault="002E3056">
            <w:pPr>
              <w:rPr>
                <w:sz w:val="28"/>
                <w:szCs w:val="28"/>
              </w:rPr>
            </w:pPr>
          </w:p>
          <w:p w:rsidR="002E3056" w:rsidRDefault="002E3056">
            <w:pPr>
              <w:rPr>
                <w:sz w:val="28"/>
                <w:szCs w:val="28"/>
              </w:rPr>
            </w:pPr>
          </w:p>
          <w:p w:rsidR="002E3056" w:rsidRDefault="002E3056">
            <w:pPr>
              <w:rPr>
                <w:sz w:val="28"/>
                <w:szCs w:val="28"/>
              </w:rPr>
            </w:pPr>
          </w:p>
          <w:p w:rsidR="002E3056" w:rsidRDefault="002E3056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2E3056" w:rsidRDefault="006052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  <w:p w:rsidR="002E3056" w:rsidRDefault="00605220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решением Думы Мошенского </w:t>
            </w:r>
          </w:p>
          <w:p w:rsidR="002E3056" w:rsidRDefault="006052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округа</w:t>
            </w:r>
          </w:p>
          <w:p w:rsidR="002E3056" w:rsidRDefault="006052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Новгородской области</w:t>
            </w:r>
          </w:p>
          <w:p w:rsidR="002E3056" w:rsidRDefault="00605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от          2026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</w:p>
        </w:tc>
      </w:tr>
    </w:tbl>
    <w:p w:rsidR="002E3056" w:rsidRDefault="002E3056">
      <w:pPr>
        <w:tabs>
          <w:tab w:val="left" w:pos="1985"/>
        </w:tabs>
        <w:rPr>
          <w:i/>
          <w:sz w:val="28"/>
          <w:szCs w:val="28"/>
        </w:rPr>
      </w:pPr>
    </w:p>
    <w:p w:rsidR="002E3056" w:rsidRDefault="00605220">
      <w:pPr>
        <w:shd w:val="clear" w:color="auto" w:fill="FFFFFF"/>
        <w:spacing w:line="360" w:lineRule="atLeast"/>
        <w:ind w:left="10" w:hanging="10"/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 xml:space="preserve">Положение </w:t>
      </w:r>
    </w:p>
    <w:p w:rsidR="002E3056" w:rsidRDefault="00605220">
      <w:pPr>
        <w:shd w:val="clear" w:color="auto" w:fill="FFFFFF"/>
        <w:spacing w:line="360" w:lineRule="atLeast"/>
        <w:ind w:left="10" w:hanging="10"/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>об Общественной палате</w:t>
      </w:r>
      <w:r>
        <w:rPr>
          <w:b/>
          <w:sz w:val="28"/>
          <w:szCs w:val="28"/>
        </w:rPr>
        <w:t xml:space="preserve"> Мошенского муницип</w:t>
      </w:r>
      <w:r>
        <w:rPr>
          <w:b/>
          <w:sz w:val="28"/>
          <w:szCs w:val="28"/>
        </w:rPr>
        <w:t>ального округа Новгородской области</w:t>
      </w:r>
    </w:p>
    <w:p w:rsidR="002E3056" w:rsidRDefault="002E3056">
      <w:pPr>
        <w:spacing w:line="360" w:lineRule="atLeast"/>
        <w:ind w:left="10" w:hanging="10"/>
        <w:jc w:val="center"/>
        <w:rPr>
          <w:b/>
          <w:bCs/>
          <w:sz w:val="28"/>
          <w:szCs w:val="28"/>
          <w:lang w:eastAsia="en-US"/>
        </w:rPr>
      </w:pPr>
    </w:p>
    <w:p w:rsidR="002E3056" w:rsidRDefault="00605220">
      <w:pPr>
        <w:spacing w:line="360" w:lineRule="atLeast"/>
        <w:ind w:left="10" w:hanging="10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1. Общие положения</w:t>
      </w:r>
    </w:p>
    <w:p w:rsidR="002E3056" w:rsidRDefault="00605220">
      <w:pPr>
        <w:spacing w:line="340" w:lineRule="atLeast"/>
        <w:ind w:firstLine="567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1.1. Общественная палата </w:t>
      </w:r>
      <w:r>
        <w:rPr>
          <w:sz w:val="28"/>
          <w:szCs w:val="28"/>
        </w:rPr>
        <w:t>Мошенского муниципального округа Новгородской области</w:t>
      </w:r>
      <w:r>
        <w:rPr>
          <w:sz w:val="28"/>
          <w:szCs w:val="28"/>
          <w:lang w:eastAsia="en-US"/>
        </w:rPr>
        <w:t xml:space="preserve"> (далее Общественная палата) осуществляет свою деятельность в соответствии с Конституцией Российской Федерации, федеральными законами, иными нормативными правовыми актами Российской Федерации, Новгородской области, Мошенского муниципального округа Новгород</w:t>
      </w:r>
      <w:r>
        <w:rPr>
          <w:sz w:val="28"/>
          <w:szCs w:val="28"/>
          <w:lang w:eastAsia="en-US"/>
        </w:rPr>
        <w:t>ской области и настоящим Положением.</w:t>
      </w:r>
    </w:p>
    <w:p w:rsidR="002E3056" w:rsidRDefault="00605220">
      <w:pPr>
        <w:spacing w:line="340" w:lineRule="atLeast"/>
        <w:ind w:firstLine="567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1.2. Общественная палата формируется и осуществляет свою деятельность в соответствии с принципами: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добровольного участия</w:t>
      </w:r>
      <w:r>
        <w:rPr>
          <w:sz w:val="28"/>
          <w:szCs w:val="28"/>
          <w:lang w:eastAsia="en-US"/>
        </w:rPr>
        <w:t>;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приоритета прав и законных интересов человека и гражданина</w:t>
      </w:r>
      <w:r>
        <w:rPr>
          <w:sz w:val="28"/>
          <w:szCs w:val="28"/>
          <w:lang w:eastAsia="en-US"/>
        </w:rPr>
        <w:t>;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</w:t>
      </w:r>
      <w:r>
        <w:rPr>
          <w:sz w:val="28"/>
          <w:szCs w:val="28"/>
          <w:lang w:eastAsia="en-US"/>
        </w:rPr>
        <w:t>аконности</w:t>
      </w:r>
      <w:r>
        <w:rPr>
          <w:sz w:val="28"/>
          <w:szCs w:val="28"/>
          <w:lang w:eastAsia="en-US"/>
        </w:rPr>
        <w:t>;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равенства прав институтов</w:t>
      </w:r>
      <w:r>
        <w:rPr>
          <w:sz w:val="28"/>
          <w:szCs w:val="28"/>
          <w:lang w:eastAsia="en-US"/>
        </w:rPr>
        <w:t xml:space="preserve"> гражданского общества</w:t>
      </w:r>
      <w:r>
        <w:rPr>
          <w:sz w:val="28"/>
          <w:szCs w:val="28"/>
          <w:lang w:eastAsia="en-US"/>
        </w:rPr>
        <w:t>;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</w:t>
      </w:r>
      <w:r>
        <w:rPr>
          <w:sz w:val="28"/>
          <w:szCs w:val="28"/>
          <w:lang w:eastAsia="en-US"/>
        </w:rPr>
        <w:t>амоуправления</w:t>
      </w:r>
      <w:r>
        <w:rPr>
          <w:sz w:val="28"/>
          <w:szCs w:val="28"/>
          <w:lang w:eastAsia="en-US"/>
        </w:rPr>
        <w:t>;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</w:t>
      </w:r>
      <w:r>
        <w:rPr>
          <w:sz w:val="28"/>
          <w:szCs w:val="28"/>
          <w:lang w:eastAsia="en-US"/>
        </w:rPr>
        <w:t>езависимости</w:t>
      </w:r>
      <w:r>
        <w:rPr>
          <w:sz w:val="28"/>
          <w:szCs w:val="28"/>
          <w:lang w:eastAsia="en-US"/>
        </w:rPr>
        <w:t>;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открытости и гласности.</w:t>
      </w:r>
    </w:p>
    <w:p w:rsidR="002E3056" w:rsidRDefault="00605220">
      <w:pPr>
        <w:spacing w:line="340" w:lineRule="atLeast"/>
        <w:ind w:left="-17" w:firstLine="52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1.3. Общественная палата обеспечивает взаимодействие граждан Российской Федерации, проживающих на территории Мошенского муниципального округа Новгородской области (далее граждан</w:t>
      </w:r>
      <w:r>
        <w:rPr>
          <w:sz w:val="28"/>
          <w:szCs w:val="28"/>
          <w:lang w:eastAsia="en-US"/>
        </w:rPr>
        <w:t>е), общественных объединений, иных некоммерческих организаций, созданных для представления и защиты прав и законных интересов профессиональных и социальных групп, осуществляющих деятельность на территории Мошенского муниципального округа Новгородской облас</w:t>
      </w:r>
      <w:r>
        <w:rPr>
          <w:sz w:val="28"/>
          <w:szCs w:val="28"/>
          <w:lang w:eastAsia="en-US"/>
        </w:rPr>
        <w:t>ти (далее общественные объединения и иные некоммерческие организации), с органами местного самоуправления Мошенского муниципального округа Новгородской области (далее органы местного самоуправления) в целях учета потребностей и интересов граждан, защиты пр</w:t>
      </w:r>
      <w:r>
        <w:rPr>
          <w:sz w:val="28"/>
          <w:szCs w:val="28"/>
          <w:lang w:eastAsia="en-US"/>
        </w:rPr>
        <w:t xml:space="preserve">ав и свобод граждан, прав и законных интересов общественных объединений и иных некоммерческих организаций при формировании и реализации государственной политики в целях осуществления общественного контроля за деятельностью органов местного самоуправления, </w:t>
      </w:r>
      <w:r>
        <w:rPr>
          <w:sz w:val="28"/>
          <w:szCs w:val="28"/>
          <w:lang w:eastAsia="en-US"/>
        </w:rPr>
        <w:t xml:space="preserve">муниципальных предприятий и учреждений, </w:t>
      </w:r>
      <w:r>
        <w:rPr>
          <w:sz w:val="28"/>
          <w:szCs w:val="28"/>
          <w:lang w:eastAsia="en-US"/>
        </w:rPr>
        <w:lastRenderedPageBreak/>
        <w:t>осуществляющих отдельные публичные полномочия на территории Мошенского муниципального округа Новгородской области.</w:t>
      </w:r>
    </w:p>
    <w:p w:rsidR="002E3056" w:rsidRDefault="00605220">
      <w:pPr>
        <w:spacing w:line="340" w:lineRule="atLeast"/>
        <w:ind w:left="-17" w:firstLine="52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1.4. Органы местного самоуправления и их должностные лица обязаны оказывать содействие членам Обществ</w:t>
      </w:r>
      <w:r>
        <w:rPr>
          <w:sz w:val="28"/>
          <w:szCs w:val="28"/>
          <w:lang w:eastAsia="en-US"/>
        </w:rPr>
        <w:t>енной палаты в исполнении ими полномочий, установленных федеральными законами, нормативными правовыми актами Новгородской области, настоящим Положением.</w:t>
      </w:r>
    </w:p>
    <w:p w:rsidR="002E3056" w:rsidRDefault="00605220">
      <w:pPr>
        <w:spacing w:line="340" w:lineRule="atLeast"/>
        <w:ind w:left="-17" w:firstLine="52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1.5. Общественная палата не является юридическим лицом, имеет бланк с воспроизведением герба Мошенского</w:t>
      </w:r>
      <w:r>
        <w:rPr>
          <w:sz w:val="28"/>
          <w:szCs w:val="28"/>
          <w:lang w:eastAsia="en-US"/>
        </w:rPr>
        <w:t xml:space="preserve"> муниципального округа Новгородской области и своим наименованием.</w:t>
      </w:r>
    </w:p>
    <w:p w:rsidR="002E3056" w:rsidRDefault="00605220">
      <w:pPr>
        <w:spacing w:line="340" w:lineRule="atLeast"/>
        <w:ind w:left="11" w:firstLine="55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Наименование «Общественная палата Мошенского муниципального округа Новгородской области» не может быть использовано в наименованиях органов местного самоуправления, а также в наименованиях </w:t>
      </w:r>
      <w:r>
        <w:rPr>
          <w:sz w:val="28"/>
          <w:szCs w:val="28"/>
          <w:lang w:eastAsia="en-US"/>
        </w:rPr>
        <w:t>организаций.</w:t>
      </w:r>
    </w:p>
    <w:p w:rsidR="002E3056" w:rsidRDefault="00605220">
      <w:pPr>
        <w:spacing w:line="340" w:lineRule="atLeast"/>
        <w:ind w:left="11" w:firstLine="55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1.6. Место нахождения Общественной палаты: Новгородская область,       с. Мошенское, ул. Советская, д.5.</w:t>
      </w:r>
    </w:p>
    <w:p w:rsidR="002E3056" w:rsidRDefault="00605220">
      <w:pPr>
        <w:spacing w:before="240" w:line="340" w:lineRule="atLeast"/>
        <w:ind w:left="11" w:hanging="1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 Цели и задачи Общественной палаты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 Общественная палата призвана обеспечить согласование общественно значимых интересов граждан, общ</w:t>
      </w:r>
      <w:r>
        <w:rPr>
          <w:sz w:val="28"/>
          <w:szCs w:val="28"/>
          <w:lang w:eastAsia="en-US"/>
        </w:rPr>
        <w:t>ественных объединений и иных некоммерческих организаций, органов местного самоуправления для решения наиболее важных вопросов экономического и социального развития Мошенского муниципального округа Новгородской области, защиты прав и свобод граждан, развити</w:t>
      </w:r>
      <w:r>
        <w:rPr>
          <w:sz w:val="28"/>
          <w:szCs w:val="28"/>
          <w:lang w:eastAsia="en-US"/>
        </w:rPr>
        <w:t>я демократических институтов путем: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привлечения граждан и </w:t>
      </w:r>
      <w:bookmarkStart w:id="2" w:name="_Hlk216639920"/>
      <w:r>
        <w:rPr>
          <w:sz w:val="28"/>
          <w:szCs w:val="28"/>
          <w:lang w:eastAsia="en-US"/>
        </w:rPr>
        <w:t>общественных объединений и иных некоммерческих организации</w:t>
      </w:r>
      <w:bookmarkEnd w:id="2"/>
      <w:r>
        <w:rPr>
          <w:sz w:val="28"/>
          <w:szCs w:val="28"/>
          <w:lang w:eastAsia="en-US"/>
        </w:rPr>
        <w:t>;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выдвижения и поддержки гражданских инициатив, направленных на реализацию конституционных прав, свобод и законных интересов граждан, </w:t>
      </w:r>
      <w:r>
        <w:rPr>
          <w:sz w:val="28"/>
          <w:szCs w:val="28"/>
          <w:lang w:eastAsia="en-US"/>
        </w:rPr>
        <w:t>прав и законных интересов общественных объединений и иных некоммерческих организаций;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выработки рекомендаций органам местного самоуправления при определении приоритетов в области муниципальной поддержки общественных объединений и иных некоммерческих </w:t>
      </w:r>
      <w:r>
        <w:rPr>
          <w:sz w:val="28"/>
          <w:szCs w:val="28"/>
          <w:lang w:eastAsia="en-US"/>
        </w:rPr>
        <w:t>организаций, деятельность которых направлена на развитие гражданского общества в Мошенском муниципальном округе Новгородской области;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 взаимодействия с Общественной палатой Новгородской области, общественными палатами муниципальных образований, расположе</w:t>
      </w:r>
      <w:r>
        <w:rPr>
          <w:sz w:val="28"/>
          <w:szCs w:val="28"/>
          <w:lang w:eastAsia="en-US"/>
        </w:rPr>
        <w:t>нными на территории Новгородской области, общественными советами при исполнительных органах государственной власти Новгородской области, а также органами местного самоуправления, общественными объединениями и иными некоммерческими организациями.</w:t>
      </w:r>
    </w:p>
    <w:p w:rsidR="002E3056" w:rsidRDefault="002E3056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</w:p>
    <w:p w:rsidR="002E3056" w:rsidRDefault="00605220">
      <w:pPr>
        <w:spacing w:line="340" w:lineRule="atLeast"/>
        <w:ind w:left="54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3. Полном</w:t>
      </w:r>
      <w:r>
        <w:rPr>
          <w:b/>
          <w:sz w:val="28"/>
          <w:szCs w:val="28"/>
          <w:lang w:eastAsia="en-US"/>
        </w:rPr>
        <w:t>очия Общественной палаты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3.1. В целях реализации задач, установленных настоящим Положением, Общественная палата вправе: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1) запрашивать в </w:t>
      </w:r>
      <w:bookmarkStart w:id="3" w:name="_Hlk213716034"/>
      <w:r>
        <w:rPr>
          <w:sz w:val="28"/>
          <w:szCs w:val="28"/>
          <w:lang w:eastAsia="en-US"/>
        </w:rPr>
        <w:t xml:space="preserve">органах местного самоуправления </w:t>
      </w:r>
      <w:bookmarkEnd w:id="3"/>
      <w:r>
        <w:rPr>
          <w:sz w:val="28"/>
          <w:szCs w:val="28"/>
          <w:lang w:eastAsia="en-US"/>
        </w:rPr>
        <w:t>информацию, за исключением информации, находящейся в открытом свободном доступе либо со</w:t>
      </w:r>
      <w:r>
        <w:rPr>
          <w:sz w:val="28"/>
          <w:szCs w:val="28"/>
          <w:lang w:eastAsia="en-US"/>
        </w:rPr>
        <w:t>ставляющей государственную или иную охраняемую законом тайну;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осуществлять общественный контроль в соответствии с действующим законодательством Российской Федерации и Новгородской области;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 проводить общественную экспертизу проектов муниципальных</w:t>
      </w:r>
      <w:r>
        <w:rPr>
          <w:sz w:val="28"/>
          <w:szCs w:val="28"/>
          <w:lang w:eastAsia="en-US"/>
        </w:rPr>
        <w:tab/>
        <w:t>норм</w:t>
      </w:r>
      <w:r>
        <w:rPr>
          <w:sz w:val="28"/>
          <w:szCs w:val="28"/>
          <w:lang w:eastAsia="en-US"/>
        </w:rPr>
        <w:t>ативных правовых актов органов местного самоуправления по вопросам соблюдения прав и законных интересов граждан;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 вносить предложения в органы местного самоуправления по наиболее важным вопросам соблюдения прав и законных интересов граждан;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 приглашать</w:t>
      </w:r>
      <w:r>
        <w:rPr>
          <w:sz w:val="28"/>
          <w:szCs w:val="28"/>
          <w:lang w:eastAsia="en-US"/>
        </w:rPr>
        <w:t xml:space="preserve"> представителей органов местного самоуправления на заседания Общественной палаты, заседания ее комиссий и рабочих групп;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6) информировать жителей Мошенского муниципального округа Новгородской области о результатах своей деятельности в информационно-телеком</w:t>
      </w:r>
      <w:r>
        <w:rPr>
          <w:sz w:val="28"/>
          <w:szCs w:val="28"/>
          <w:lang w:eastAsia="en-US"/>
        </w:rPr>
        <w:t>муникационной сети «Интернет» (далее сеть «Интернет») и средствах массовой информации;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7) ходатайствовать перед органами местного самоуправления о награждении физических и юридических лиц муниципальными наградами;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8) осуществлять иные полномочия в соответс</w:t>
      </w:r>
      <w:r>
        <w:rPr>
          <w:sz w:val="28"/>
          <w:szCs w:val="28"/>
          <w:lang w:eastAsia="en-US"/>
        </w:rPr>
        <w:t>твии с законодательством Российской Федерации, Новгородской области, нормативными правовыми актами органов местного самоуправления.</w:t>
      </w:r>
    </w:p>
    <w:p w:rsidR="002E3056" w:rsidRDefault="002E3056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</w:p>
    <w:p w:rsidR="002E3056" w:rsidRDefault="00605220">
      <w:pPr>
        <w:spacing w:line="340" w:lineRule="atLeast"/>
        <w:ind w:left="570" w:right="-2" w:hanging="3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4. Численность и правомочность Общественной палаты</w:t>
      </w:r>
    </w:p>
    <w:p w:rsidR="002E3056" w:rsidRDefault="00605220">
      <w:pPr>
        <w:spacing w:line="340" w:lineRule="atLeast"/>
        <w:ind w:right="-2"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4.1. Общественная палата формируется в составе не менее 9 человек на осн</w:t>
      </w:r>
      <w:r>
        <w:rPr>
          <w:sz w:val="28"/>
          <w:szCs w:val="28"/>
          <w:lang w:eastAsia="en-US"/>
        </w:rPr>
        <w:t>ове механизма последовательного утверждения ее членов.</w:t>
      </w:r>
    </w:p>
    <w:p w:rsidR="002E3056" w:rsidRDefault="00605220">
      <w:pPr>
        <w:spacing w:line="340" w:lineRule="atLeast"/>
        <w:ind w:right="-2"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4.2. Первая треть состава Общественной палаты утверждается Главой Мошенского муниципального округа Новгородской области (далее Глава округа) из числа кандидатов, представленных зарегистрированными на т</w:t>
      </w:r>
      <w:r>
        <w:rPr>
          <w:sz w:val="28"/>
          <w:szCs w:val="28"/>
          <w:lang w:eastAsia="en-US"/>
        </w:rPr>
        <w:t>ерритории Новгородской области общественными объединениями, иными некоммерческими организациями, инициативными группами, а также выдвинутых в порядке самовыдвижения.</w:t>
      </w:r>
    </w:p>
    <w:p w:rsidR="002E3056" w:rsidRDefault="00605220">
      <w:pPr>
        <w:spacing w:line="340" w:lineRule="atLeast"/>
        <w:ind w:right="-2"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4.3. Вторая треть состава Общественной палаты утверждаются Думой Мошенского муниципального</w:t>
      </w:r>
      <w:r>
        <w:rPr>
          <w:sz w:val="28"/>
          <w:szCs w:val="28"/>
          <w:lang w:eastAsia="en-US"/>
        </w:rPr>
        <w:t xml:space="preserve"> округа Новгородской области (далее Дума округа) из числа кандидатов, представленных зарегистрированными на территории Новгородской области общественными объединениями, иными некоммерческими организациями, инициативными группами, а также выдвинутых в поряд</w:t>
      </w:r>
      <w:r>
        <w:rPr>
          <w:sz w:val="28"/>
          <w:szCs w:val="28"/>
          <w:lang w:eastAsia="en-US"/>
        </w:rPr>
        <w:t>ке самовыдвижения.</w:t>
      </w:r>
    </w:p>
    <w:p w:rsidR="002E3056" w:rsidRDefault="00605220">
      <w:pPr>
        <w:spacing w:line="340" w:lineRule="atLeast"/>
        <w:ind w:right="-2"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4.4. Члены Общественной палаты, утвержденные Главой округа и Думой округа, на своем совместном заседании определяют состав последней трети членов Общественной палаты из числа кандидатур, представленных зарегистрированными на территории Н</w:t>
      </w:r>
      <w:r>
        <w:rPr>
          <w:sz w:val="28"/>
          <w:szCs w:val="28"/>
          <w:lang w:eastAsia="en-US"/>
        </w:rPr>
        <w:t xml:space="preserve">овгородской области общественными </w:t>
      </w:r>
      <w:r>
        <w:rPr>
          <w:sz w:val="28"/>
          <w:szCs w:val="28"/>
          <w:lang w:eastAsia="en-US"/>
        </w:rPr>
        <w:lastRenderedPageBreak/>
        <w:t>объединениями, иными некоммерческими организациями, инициативными группами, а также выдвинутых в порядке самовыдвижения.</w:t>
      </w:r>
      <w:bookmarkStart w:id="4" w:name="_Hlk214843293"/>
    </w:p>
    <w:bookmarkEnd w:id="4"/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4.5. Общественная палата является правомочной в случае утверждения не менее двух третьих от установле</w:t>
      </w:r>
      <w:r>
        <w:rPr>
          <w:sz w:val="28"/>
          <w:szCs w:val="28"/>
          <w:lang w:eastAsia="en-US"/>
        </w:rPr>
        <w:t>нного настоящим Положением числа членов Общественной палаты.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4.6. Члены Общественной палаты осуществляют свою деятельность на общественных началах.</w:t>
      </w:r>
    </w:p>
    <w:p w:rsidR="002E3056" w:rsidRDefault="002E3056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</w:p>
    <w:p w:rsidR="002E3056" w:rsidRDefault="00605220">
      <w:pPr>
        <w:spacing w:line="340" w:lineRule="atLeast"/>
        <w:ind w:left="54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5. Срок полномочий членов Общественной палаты</w:t>
      </w:r>
    </w:p>
    <w:p w:rsidR="002E3056" w:rsidRDefault="00605220">
      <w:pPr>
        <w:spacing w:line="340" w:lineRule="atLeast"/>
        <w:ind w:firstLine="540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5.1. С</w:t>
      </w:r>
      <w:r>
        <w:rPr>
          <w:sz w:val="28"/>
          <w:szCs w:val="28"/>
          <w:lang w:eastAsia="en-US"/>
        </w:rPr>
        <w:t xml:space="preserve">рок полномочий членов Общественной палаты составляет три года и исчисляется со дня первого заседания Общественной палаты нового состава. </w:t>
      </w:r>
    </w:p>
    <w:p w:rsidR="002E3056" w:rsidRDefault="00605220">
      <w:pPr>
        <w:spacing w:line="340" w:lineRule="atLeast"/>
        <w:ind w:firstLine="540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 дня проведения первого заседания Общественной палаты нового состава полномочия членов Общественной палаты действующ</w:t>
      </w:r>
      <w:r>
        <w:rPr>
          <w:sz w:val="28"/>
          <w:szCs w:val="28"/>
          <w:lang w:eastAsia="en-US"/>
        </w:rPr>
        <w:t>его состава прекращаются.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5.2. Полномочия членов Общественной палаты прекращаются досрочно в случае принятия Общественной палатой решения о самороспуске. Такое решение принимает не менее двух третей от установленного числа членов Общественной палаты по ини</w:t>
      </w:r>
      <w:r>
        <w:rPr>
          <w:sz w:val="28"/>
          <w:szCs w:val="28"/>
          <w:lang w:eastAsia="en-US"/>
        </w:rPr>
        <w:t>циативе не менее одной трети от установленного числа членов Общественной палаты.</w:t>
      </w:r>
    </w:p>
    <w:p w:rsidR="002E3056" w:rsidRDefault="002E3056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</w:p>
    <w:p w:rsidR="002E3056" w:rsidRDefault="00605220">
      <w:pPr>
        <w:spacing w:line="340" w:lineRule="atLeast"/>
        <w:ind w:right="-2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6. Порядок формирования Общественной палаты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6.1. Дума округа объявляет о формировании нового состава Общественной палаты путем размещения на официальном сайте Мошенского муни</w:t>
      </w:r>
      <w:r>
        <w:rPr>
          <w:sz w:val="28"/>
          <w:szCs w:val="28"/>
          <w:lang w:eastAsia="en-US"/>
        </w:rPr>
        <w:t xml:space="preserve">ципального округа (далее официальный сайт округа) в сети «Интернет» информации о начале процедуры формирования нового состава Общественной палаты в срок не позднее </w:t>
      </w:r>
      <w:r>
        <w:rPr>
          <w:sz w:val="28"/>
          <w:szCs w:val="28"/>
          <w:lang w:eastAsia="en-US"/>
        </w:rPr>
        <w:br/>
        <w:t>1 рабочего дня до дня начала приема документов</w:t>
      </w:r>
      <w:r>
        <w:t xml:space="preserve"> </w:t>
      </w:r>
      <w:r>
        <w:rPr>
          <w:sz w:val="28"/>
          <w:szCs w:val="28"/>
          <w:lang w:eastAsia="en-US"/>
        </w:rPr>
        <w:t>от кандидатов в члены Общественной палаты.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</w:t>
      </w:r>
      <w:r>
        <w:rPr>
          <w:sz w:val="28"/>
          <w:szCs w:val="28"/>
          <w:lang w:eastAsia="en-US"/>
        </w:rPr>
        <w:t>рием документов от общественных объединений и иных некоммерческих организаций, инициативных групп граждан, а также в порядке самовыдвижения осуществляется уполномоченным Главой округа структурным подразделением Администрации Мошенского муниципального округ</w:t>
      </w:r>
      <w:r>
        <w:rPr>
          <w:sz w:val="28"/>
          <w:szCs w:val="28"/>
          <w:lang w:eastAsia="en-US"/>
        </w:rPr>
        <w:t>а муниципального округа (далее структурное подразделение) путем принятия правового акта Главы округа.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Структурное подразделение в течение 30 календарных дней с даты начала процедуры формирования Общественной палаты первого созыва осуществляет прием докумен</w:t>
      </w:r>
      <w:r>
        <w:rPr>
          <w:sz w:val="28"/>
          <w:szCs w:val="28"/>
          <w:lang w:eastAsia="en-US"/>
        </w:rPr>
        <w:t xml:space="preserve">тов от кандидатов в члены Общественной палаты, направленные от общественных объединений и иных некоммерческих организаций, инициативных групп граждан, а также в порядке самовыдвижения. 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Структурное подразделение обеспечивает: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регистрацию документов от канд</w:t>
      </w:r>
      <w:r>
        <w:rPr>
          <w:sz w:val="28"/>
          <w:szCs w:val="28"/>
          <w:lang w:eastAsia="en-US"/>
        </w:rPr>
        <w:t>идатов в члены Общественной палаты в день их поступления с указанием даты и времени ее получения в журнале регистрации входящих документов;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передачу документов от кандидатов в члены Общественной палаты Главе округа и Думе округа для рассмотрения в срок не </w:t>
      </w:r>
      <w:r>
        <w:rPr>
          <w:sz w:val="28"/>
          <w:szCs w:val="28"/>
        </w:rPr>
        <w:t>позднее 5 рабочих дней со дня окончания срока приема документов от кандидатов в члены Общественной палаты</w:t>
      </w:r>
      <w:r>
        <w:rPr>
          <w:sz w:val="28"/>
          <w:szCs w:val="28"/>
          <w:lang w:eastAsia="en-US"/>
        </w:rPr>
        <w:t>.</w:t>
      </w:r>
    </w:p>
    <w:p w:rsidR="002E3056" w:rsidRDefault="00605220">
      <w:pPr>
        <w:spacing w:line="340" w:lineRule="atLeast"/>
        <w:ind w:firstLine="567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случае истечения срока полномочий членов действующего состава Общественной палаты Дума округа, не позднее чем за 90 календарных дней до дня истечен</w:t>
      </w:r>
      <w:r>
        <w:rPr>
          <w:sz w:val="28"/>
          <w:szCs w:val="28"/>
          <w:lang w:eastAsia="en-US"/>
        </w:rPr>
        <w:t>ия срока полномочий членов действующего состава объявляет о предстоящем формировании нового состава Общественной палаты путем размещения на официальном сайте Администрации округа в сети «Интернет» информации о начале процедуры формирования нового состава О</w:t>
      </w:r>
      <w:r>
        <w:rPr>
          <w:sz w:val="28"/>
          <w:szCs w:val="28"/>
          <w:lang w:eastAsia="en-US"/>
        </w:rPr>
        <w:t>бщественной палаты.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6.2. Структурное подразделение осуществляет приём документов для организации проверки кандидатов в члены Общественной палаты на соответствие требованиям, указанным в пунктах 6.3, 6.5, 6.6, 10.1 настоящего Положения. 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6.3. Выдвижение кан</w:t>
      </w:r>
      <w:r>
        <w:rPr>
          <w:sz w:val="28"/>
          <w:szCs w:val="28"/>
          <w:lang w:eastAsia="en-US"/>
        </w:rPr>
        <w:t>дидатов в члены Общественной палаты производится: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общественных и иных некоммерческих организаций, зарегистрированных на территории Новгородской области, не менее чем за шесть месяцев с даты государственной регистрации в качестве юридического лица (далее</w:t>
      </w:r>
      <w:r>
        <w:rPr>
          <w:sz w:val="28"/>
          <w:szCs w:val="28"/>
          <w:lang w:eastAsia="en-US"/>
        </w:rPr>
        <w:t xml:space="preserve"> также организации);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инициативных групп в количестве не менее пяти человек; 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порядке самовыдвижения.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качестве кандидата может быть выдвинуто любое лицо, удовлетворяющее требованиям настоящего Положения, независимо от его членства в общественном объе</w:t>
      </w:r>
      <w:r>
        <w:rPr>
          <w:sz w:val="28"/>
          <w:szCs w:val="28"/>
          <w:lang w:eastAsia="en-US"/>
        </w:rPr>
        <w:t>динении, иной некоммерческой организации или инициативной группе.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6.4. Не допускаются к выдвижению в члены Общественной палаты кандидаты от: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политических партий;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общественных объединений и иных некоммерческих организаций, которым в соответствии с Федеральным законом от 25 июля 2002 года </w:t>
      </w:r>
      <w:r>
        <w:rPr>
          <w:sz w:val="28"/>
          <w:szCs w:val="28"/>
          <w:lang w:eastAsia="en-US"/>
        </w:rPr>
        <w:br/>
        <w:t xml:space="preserve">№ 114-ФЗ «О противодействии экстремистской деятельности» (далее Федеральный закон № 114-ФЗ) вынесено предупреждение в письменной </w:t>
      </w:r>
      <w:r>
        <w:rPr>
          <w:sz w:val="28"/>
          <w:szCs w:val="28"/>
          <w:lang w:eastAsia="en-US"/>
        </w:rPr>
        <w:t>форме о недопустимости осуществления экстремистской деятельности, - в течение одного года со дня вынесения предупреждения, если оно не было признано судом незаконным;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общественных объединений и иных некоммерческих организаций, деятельность которых приостан</w:t>
      </w:r>
      <w:r>
        <w:rPr>
          <w:sz w:val="28"/>
          <w:szCs w:val="28"/>
          <w:lang w:eastAsia="en-US"/>
        </w:rPr>
        <w:t xml:space="preserve">овлена в соответствии с Федеральным законом </w:t>
      </w:r>
      <w:r>
        <w:rPr>
          <w:sz w:val="28"/>
          <w:szCs w:val="28"/>
          <w:lang w:eastAsia="en-US"/>
        </w:rPr>
        <w:lastRenderedPageBreak/>
        <w:t>№ 114-ФЗ, если решение о приостановлении не было признано судом незаконным;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общественных объединений и иных некоммерческих организаций, которые зарегистрированы в установленном законодательством порядке менее чем</w:t>
      </w:r>
      <w:r>
        <w:rPr>
          <w:sz w:val="28"/>
          <w:szCs w:val="28"/>
          <w:lang w:eastAsia="en-US"/>
        </w:rPr>
        <w:t xml:space="preserve"> за один год до дня истечения срока полномочий членов Общественной палаты действующего состава.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6.5. Кандидат в члены Общественной палаты от организации представляет в структурное подразделение следующие документы: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письмо организации о выдвижении кандид</w:t>
      </w:r>
      <w:r>
        <w:rPr>
          <w:sz w:val="28"/>
          <w:szCs w:val="28"/>
          <w:lang w:eastAsia="en-US"/>
        </w:rPr>
        <w:t>ата в члены Общественной палаты по форме согласно приложению № 1 к настоящему Положению;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2) </w:t>
      </w:r>
      <w:r>
        <w:rPr>
          <w:sz w:val="28"/>
          <w:szCs w:val="28"/>
          <w:lang w:eastAsia="en-US"/>
        </w:rPr>
        <w:t>выписку из протокола заседания органа организации о выдвижении кандидата в члены Общественной палаты;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 заявление кандидата о включении его в состав Общественной п</w:t>
      </w:r>
      <w:r>
        <w:rPr>
          <w:sz w:val="28"/>
          <w:szCs w:val="28"/>
          <w:lang w:eastAsia="en-US"/>
        </w:rPr>
        <w:t>алаты по форме согласно приложению № 2 к настоящему Положению и следующие документы: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копию свидетельства о регистрации организации, заверенную в установленном законодательством порядке ее руководителем и скрепленную печатью данной организации (при налич</w:t>
      </w:r>
      <w:r>
        <w:rPr>
          <w:sz w:val="28"/>
          <w:szCs w:val="28"/>
          <w:lang w:eastAsia="en-US"/>
        </w:rPr>
        <w:t>ии);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копию устава организации, заверенную его руководителем и скрепленную печатью данной организации (при наличии);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в) информацию об организации и ее деятельности, выдвинувшей кандидата в члены Общественной палаты;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г) сведения о выдвигаемом кандидате, о</w:t>
      </w:r>
      <w:r>
        <w:rPr>
          <w:sz w:val="28"/>
          <w:szCs w:val="28"/>
          <w:lang w:eastAsia="en-US"/>
        </w:rPr>
        <w:t>формленные в печатном виде, включающие: фамилию, имя, отчество (при наличии), гражданство, дату и место рождения, адрес места жительства, сведения о месте работы и занимаемой должности (а при их отсутствии - о роде занятий), а также при наличии, содержащую</w:t>
      </w:r>
      <w:r>
        <w:rPr>
          <w:sz w:val="28"/>
          <w:szCs w:val="28"/>
          <w:lang w:eastAsia="en-US"/>
        </w:rPr>
        <w:t xml:space="preserve"> информацию об особых заслугах в области развития местного самоуправления и внесенном личном вкладе в социально-экономическое развитие Мошенского муниципального округа Новгородской области и/или об участии в развитии гражданского общества, а также об иных </w:t>
      </w:r>
      <w:r>
        <w:rPr>
          <w:sz w:val="28"/>
          <w:szCs w:val="28"/>
          <w:lang w:eastAsia="en-US"/>
        </w:rPr>
        <w:t>особых заслугах (далее биографическая справка) по форме согласно приложению № 3 к настоящему Положению;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д) справку о наличии (отсутствии) судимости и (или) факта уголовного преследования либо о прекращении уголовного преследования, выданную уполномоченным </w:t>
      </w:r>
      <w:r>
        <w:rPr>
          <w:sz w:val="28"/>
          <w:szCs w:val="28"/>
          <w:lang w:eastAsia="en-US"/>
        </w:rPr>
        <w:t>органом не позднее шести месяцев с момента получения;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е) согласие кандидата в состав Общественной палаты на обработку персональных данных гражданина в соответствии с Федеральным законом от </w:t>
      </w:r>
      <w:r>
        <w:rPr>
          <w:sz w:val="28"/>
          <w:szCs w:val="28"/>
          <w:lang w:eastAsia="en-US"/>
        </w:rPr>
        <w:br/>
      </w:r>
      <w:r>
        <w:rPr>
          <w:sz w:val="28"/>
          <w:szCs w:val="28"/>
          <w:lang w:eastAsia="en-US"/>
        </w:rPr>
        <w:t xml:space="preserve">27 июля 2006 года № 152-ФЗ «О персональных данных» (далее Федеральный закон № 152-ФЗ). 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6.6. Кандидат в члены Общественной палаты от инициативной группы представляет в структурное подразделение следующие документы: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1) письмо инициативной группы о выдвижени</w:t>
      </w:r>
      <w:r>
        <w:rPr>
          <w:sz w:val="28"/>
          <w:szCs w:val="28"/>
          <w:lang w:eastAsia="en-US"/>
        </w:rPr>
        <w:t>и кандидата в члены Общественной палаты по форме согласно приложению № 1 к настоящему Положению;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протокол (выписку из протокола) заседания инициативной группы о выдвижении кандидата в члены Общественной палаты с приложением листа регистрации членов иниц</w:t>
      </w:r>
      <w:r>
        <w:rPr>
          <w:sz w:val="28"/>
          <w:szCs w:val="28"/>
          <w:lang w:eastAsia="en-US"/>
        </w:rPr>
        <w:t>иативной группы, присутствовавших на заседании;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 заявление кандидата о включении его в состав Общественной палаты по форме согласно приложению № 2 к настоящему Положению и следующие документы: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а) биографическую справку по форме согласно приложению № 3 к </w:t>
      </w:r>
      <w:r>
        <w:rPr>
          <w:sz w:val="28"/>
          <w:szCs w:val="28"/>
          <w:lang w:eastAsia="en-US"/>
        </w:rPr>
        <w:t>настоящему Положению;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справку о наличии (отсутствии) судимости и (или) факта уголовного преследования либо о прекращении уголовного преследования, выданную уполномоченным органом не позднее шести месяцев с момента получения;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в) согласие кандидата в сост</w:t>
      </w:r>
      <w:r>
        <w:rPr>
          <w:sz w:val="28"/>
          <w:szCs w:val="28"/>
          <w:lang w:eastAsia="en-US"/>
        </w:rPr>
        <w:t xml:space="preserve">ав Общественной палаты на обработку персональных данных гражданина в соответствии с Федеральным законом </w:t>
      </w:r>
      <w:r>
        <w:rPr>
          <w:sz w:val="28"/>
          <w:szCs w:val="28"/>
          <w:lang w:eastAsia="en-US"/>
        </w:rPr>
        <w:br/>
        <w:t>№ 152-ФЗ.</w:t>
      </w:r>
    </w:p>
    <w:p w:rsidR="002E3056" w:rsidRDefault="00605220">
      <w:pPr>
        <w:spacing w:line="340" w:lineRule="atLeast"/>
        <w:ind w:left="-15" w:firstLine="58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6.7. Кандидат в члены Общественной палаты в порядке самовыдвижения представляет в </w:t>
      </w:r>
      <w:bookmarkStart w:id="5" w:name="_Hlk213806293"/>
      <w:r>
        <w:rPr>
          <w:sz w:val="28"/>
          <w:szCs w:val="28"/>
          <w:lang w:eastAsia="en-US"/>
        </w:rPr>
        <w:t xml:space="preserve">структурное подразделение </w:t>
      </w:r>
      <w:bookmarkEnd w:id="5"/>
      <w:r>
        <w:rPr>
          <w:sz w:val="28"/>
          <w:szCs w:val="28"/>
          <w:lang w:eastAsia="en-US"/>
        </w:rPr>
        <w:t>следующие документы:</w:t>
      </w:r>
    </w:p>
    <w:p w:rsidR="002E3056" w:rsidRDefault="00605220">
      <w:pPr>
        <w:spacing w:line="340" w:lineRule="atLeast"/>
        <w:ind w:left="-15" w:firstLine="70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заявление</w:t>
      </w:r>
      <w:r>
        <w:rPr>
          <w:sz w:val="28"/>
          <w:szCs w:val="28"/>
          <w:lang w:eastAsia="en-US"/>
        </w:rPr>
        <w:t xml:space="preserve"> кандидата о включении его в состав Общественной палаты по форме согласно приложению № 2 к настоящему Положению и следующие документы:</w:t>
      </w:r>
    </w:p>
    <w:p w:rsidR="002E3056" w:rsidRDefault="00605220">
      <w:pPr>
        <w:spacing w:line="340" w:lineRule="atLeast"/>
        <w:ind w:left="-15" w:firstLine="70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биографическую справку по форме согласно приложению № 3 к настоящему Положению;</w:t>
      </w:r>
    </w:p>
    <w:p w:rsidR="002E3056" w:rsidRDefault="00605220">
      <w:pPr>
        <w:spacing w:line="340" w:lineRule="atLeast"/>
        <w:ind w:left="-15" w:firstLine="70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в) справку о наличии (отсутствии) суди</w:t>
      </w:r>
      <w:r>
        <w:rPr>
          <w:sz w:val="28"/>
          <w:szCs w:val="28"/>
          <w:lang w:eastAsia="en-US"/>
        </w:rPr>
        <w:t xml:space="preserve">мости и (или) факта уголовного преследования либо о прекращении уголовного преследования, выданную уполномоченным органом не позднее шести месяцев с момента получения; </w:t>
      </w:r>
    </w:p>
    <w:p w:rsidR="002E3056" w:rsidRDefault="00605220">
      <w:pPr>
        <w:spacing w:line="340" w:lineRule="atLeast"/>
        <w:ind w:left="-15" w:firstLine="705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г) согласие кандидата в состав Общественной палаты на обработку персональных </w:t>
      </w:r>
      <w:r>
        <w:rPr>
          <w:color w:val="000000"/>
          <w:sz w:val="28"/>
          <w:szCs w:val="28"/>
          <w:lang w:eastAsia="en-US"/>
        </w:rPr>
        <w:t xml:space="preserve">данных гражданина в соответствии с Федеральным законом </w:t>
      </w:r>
      <w:r>
        <w:rPr>
          <w:color w:val="000000"/>
          <w:sz w:val="28"/>
          <w:szCs w:val="28"/>
          <w:lang w:eastAsia="en-US"/>
        </w:rPr>
        <w:br/>
        <w:t xml:space="preserve">№ 152-ФЗ. </w:t>
      </w:r>
    </w:p>
    <w:p w:rsidR="002E3056" w:rsidRDefault="00605220">
      <w:pPr>
        <w:spacing w:line="340" w:lineRule="atLeast"/>
        <w:ind w:left="-15" w:firstLine="705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6.8. Кандидат в члены Общественной палаты вправе в любое время до его утверждения членом Общественной палаты отозвать свое заявление о согласии на утверждение членом Общественной палаты, по</w:t>
      </w:r>
      <w:r>
        <w:rPr>
          <w:color w:val="000000"/>
          <w:sz w:val="28"/>
          <w:szCs w:val="28"/>
          <w:lang w:eastAsia="en-US"/>
        </w:rPr>
        <w:t xml:space="preserve">дав письменное заявление. В этом случае кандидат исключается из списка кандидатов в </w:t>
      </w:r>
      <w:r>
        <w:rPr>
          <w:sz w:val="28"/>
          <w:szCs w:val="28"/>
          <w:lang w:eastAsia="en-US"/>
        </w:rPr>
        <w:t>члены Общественной палаты.</w:t>
      </w:r>
    </w:p>
    <w:p w:rsidR="002E3056" w:rsidRDefault="00605220">
      <w:pPr>
        <w:spacing w:line="340" w:lineRule="atLeast"/>
        <w:ind w:left="-15" w:firstLine="70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6.9. Если по истечении установленного срока приема документов общее количество кандидатов в члены Общественной палаты окажется менее 12, период п</w:t>
      </w:r>
      <w:r>
        <w:rPr>
          <w:sz w:val="28"/>
          <w:szCs w:val="28"/>
          <w:lang w:eastAsia="en-US"/>
        </w:rPr>
        <w:t>риема документов продлевается для дополнительного выдвижения кандидатов, но не более чем на 15 календарных дней посредством размещения соответствующей информации на официальном сайте округа в сети «Интернет».</w:t>
      </w:r>
    </w:p>
    <w:p w:rsidR="002E3056" w:rsidRDefault="00605220">
      <w:pPr>
        <w:spacing w:line="340" w:lineRule="atLeast"/>
        <w:ind w:left="-15" w:firstLine="70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6.10. Структурное подразделение в течение 3 раб</w:t>
      </w:r>
      <w:r>
        <w:rPr>
          <w:sz w:val="28"/>
          <w:szCs w:val="28"/>
          <w:lang w:eastAsia="en-US"/>
        </w:rPr>
        <w:t>очих дней со дня окончания срока приема документов от кандидатов в члены Общественной палаты, формирует список кандидатов в состав Общественной палаты (далее список кандидатов).</w:t>
      </w:r>
    </w:p>
    <w:p w:rsidR="002E3056" w:rsidRDefault="00605220">
      <w:pPr>
        <w:spacing w:line="340" w:lineRule="atLeast"/>
        <w:ind w:left="-15" w:firstLine="70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 список кандидатов в алфавитном порядке вносятся все кандидатуры, выдвинутые </w:t>
      </w:r>
      <w:r>
        <w:rPr>
          <w:sz w:val="28"/>
          <w:szCs w:val="28"/>
          <w:lang w:eastAsia="en-US"/>
        </w:rPr>
        <w:t>общественным объединением, иной некоммерческой организацией, инициативной группой, а также в порядке самовыдвижения, за исключением лиц, кандидатуры которых представлены с нарушением требований настоящего Положения.</w:t>
      </w:r>
    </w:p>
    <w:p w:rsidR="002E3056" w:rsidRDefault="002E3056">
      <w:pPr>
        <w:ind w:firstLine="17"/>
        <w:jc w:val="center"/>
        <w:rPr>
          <w:b/>
          <w:bCs/>
          <w:color w:val="000000"/>
          <w:sz w:val="28"/>
          <w:szCs w:val="28"/>
          <w:lang w:eastAsia="en-US"/>
        </w:rPr>
      </w:pPr>
    </w:p>
    <w:p w:rsidR="002E3056" w:rsidRDefault="00605220">
      <w:pPr>
        <w:ind w:firstLine="17"/>
        <w:jc w:val="center"/>
        <w:rPr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  <w:t>7. Утверждение состава Общественной пал</w:t>
      </w:r>
      <w:r>
        <w:rPr>
          <w:b/>
          <w:bCs/>
          <w:color w:val="000000"/>
          <w:sz w:val="28"/>
          <w:szCs w:val="28"/>
          <w:lang w:eastAsia="en-US"/>
        </w:rPr>
        <w:t>аты</w:t>
      </w:r>
    </w:p>
    <w:p w:rsidR="002E3056" w:rsidRDefault="00605220">
      <w:pPr>
        <w:spacing w:line="340" w:lineRule="atLeast"/>
        <w:ind w:left="-15" w:firstLine="705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7.1. Структурное подразделение предлагает утвердить по одной трети от состава Общественной </w:t>
      </w:r>
      <w:r>
        <w:rPr>
          <w:color w:val="000000"/>
          <w:sz w:val="28"/>
          <w:szCs w:val="28"/>
          <w:lang w:eastAsia="en-US"/>
        </w:rPr>
        <w:t>палаты в следующей последовательности Глава округа, Дума округа, путем направления в адрес Главы округа проекта правового акта Главы округа.</w:t>
      </w:r>
    </w:p>
    <w:p w:rsidR="002E3056" w:rsidRDefault="00605220">
      <w:pPr>
        <w:spacing w:line="340" w:lineRule="atLeast"/>
        <w:ind w:left="-15" w:firstLine="70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7.2. Глава </w:t>
      </w:r>
      <w:r>
        <w:rPr>
          <w:bCs/>
          <w:sz w:val="28"/>
          <w:szCs w:val="28"/>
          <w:lang w:eastAsia="en-US"/>
        </w:rPr>
        <w:t>округа</w:t>
      </w:r>
      <w:r>
        <w:rPr>
          <w:sz w:val="28"/>
          <w:szCs w:val="28"/>
          <w:lang w:eastAsia="en-US"/>
        </w:rPr>
        <w:t xml:space="preserve"> не</w:t>
      </w:r>
      <w:r>
        <w:rPr>
          <w:sz w:val="28"/>
          <w:szCs w:val="28"/>
          <w:lang w:eastAsia="en-US"/>
        </w:rPr>
        <w:t xml:space="preserve"> позднее 10 календарных дней после представления структурным подразделением списка кандидатов издает распоряжение о включении трех членов из числа кандидатур, представленных зарегистрированными на территории Новгородской области общественными объединениями</w:t>
      </w:r>
      <w:r>
        <w:rPr>
          <w:sz w:val="28"/>
          <w:szCs w:val="28"/>
          <w:lang w:eastAsia="en-US"/>
        </w:rPr>
        <w:t>, иными некоммерческими организациями, инициативными группами, а также выдвинутых в порядке самовыдвижения, в состав Общественной палаты от Главы округа.</w:t>
      </w:r>
    </w:p>
    <w:p w:rsidR="002E3056" w:rsidRDefault="00605220">
      <w:pPr>
        <w:spacing w:line="340" w:lineRule="atLeast"/>
        <w:ind w:left="-15" w:firstLine="705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Указанное распоряжение и список кандидатов направляются Главой округа в структурное подразделение в те</w:t>
      </w:r>
      <w:r>
        <w:rPr>
          <w:sz w:val="28"/>
          <w:szCs w:val="28"/>
          <w:lang w:eastAsia="en-US"/>
        </w:rPr>
        <w:t>чение 3 рабочих дней</w:t>
      </w:r>
      <w:r>
        <w:rPr>
          <w:bCs/>
          <w:sz w:val="28"/>
          <w:szCs w:val="28"/>
          <w:lang w:eastAsia="en-US"/>
        </w:rPr>
        <w:t xml:space="preserve"> со дня утверждения.</w:t>
      </w:r>
    </w:p>
    <w:p w:rsidR="002E3056" w:rsidRDefault="00605220">
      <w:pPr>
        <w:spacing w:line="340" w:lineRule="atLeast"/>
        <w:ind w:left="-15" w:firstLine="70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7.3. Дума округа после представления </w:t>
      </w:r>
      <w:bookmarkStart w:id="6" w:name="_Hlk214842698"/>
      <w:r>
        <w:rPr>
          <w:sz w:val="28"/>
          <w:szCs w:val="28"/>
          <w:lang w:eastAsia="en-US"/>
        </w:rPr>
        <w:t xml:space="preserve">структурным подразделением </w:t>
      </w:r>
      <w:bookmarkEnd w:id="6"/>
      <w:r>
        <w:rPr>
          <w:sz w:val="28"/>
          <w:szCs w:val="28"/>
          <w:lang w:eastAsia="en-US"/>
        </w:rPr>
        <w:t>списка кандидатов на ближайшем заседании принимает решение о включении 3 членов из числа кандидатур, представленных зарегистрированными на территории Н</w:t>
      </w:r>
      <w:r>
        <w:rPr>
          <w:sz w:val="28"/>
          <w:szCs w:val="28"/>
          <w:lang w:eastAsia="en-US"/>
        </w:rPr>
        <w:t>овгородской области общественными объединениями, иными некоммерческими организациями, инициативными группами, а также выдвинутых в порядке самовыдвижения, в состав Общественной палаты от Думы</w:t>
      </w:r>
      <w:r>
        <w:rPr>
          <w:bCs/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. </w:t>
      </w:r>
    </w:p>
    <w:p w:rsidR="002E3056" w:rsidRDefault="00605220">
      <w:pPr>
        <w:spacing w:line="340" w:lineRule="atLeast"/>
        <w:ind w:left="-15" w:firstLine="705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Указанное решение и список кандидатов направляется Думо</w:t>
      </w:r>
      <w:r>
        <w:rPr>
          <w:sz w:val="28"/>
          <w:szCs w:val="28"/>
          <w:lang w:eastAsia="en-US"/>
        </w:rPr>
        <w:t xml:space="preserve">й </w:t>
      </w:r>
      <w:r>
        <w:rPr>
          <w:bCs/>
          <w:sz w:val="28"/>
          <w:szCs w:val="28"/>
          <w:lang w:eastAsia="en-US"/>
        </w:rPr>
        <w:t>округа</w:t>
      </w:r>
      <w:r>
        <w:rPr>
          <w:sz w:val="28"/>
          <w:szCs w:val="28"/>
          <w:lang w:eastAsia="en-US"/>
        </w:rPr>
        <w:t xml:space="preserve"> в структурное подразделение в течение 3 рабочих дней</w:t>
      </w:r>
      <w:r>
        <w:t xml:space="preserve"> </w:t>
      </w:r>
      <w:r>
        <w:rPr>
          <w:sz w:val="28"/>
          <w:szCs w:val="28"/>
          <w:lang w:eastAsia="en-US"/>
        </w:rPr>
        <w:t>со дня утверждения.</w:t>
      </w:r>
      <w:r>
        <w:rPr>
          <w:bCs/>
          <w:sz w:val="28"/>
          <w:szCs w:val="28"/>
          <w:lang w:eastAsia="en-US"/>
        </w:rPr>
        <w:t xml:space="preserve"> </w:t>
      </w:r>
    </w:p>
    <w:p w:rsidR="002E3056" w:rsidRDefault="00605220">
      <w:pPr>
        <w:spacing w:line="340" w:lineRule="atLeast"/>
        <w:ind w:left="-15" w:firstLine="705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7.4. Структурное подразделение не позднее чем через 10 календарных дней со дня поступления последнего из направленных </w:t>
      </w:r>
      <w:bookmarkStart w:id="7" w:name="_Hlk214843159"/>
      <w:r>
        <w:rPr>
          <w:bCs/>
          <w:sz w:val="28"/>
          <w:szCs w:val="28"/>
          <w:lang w:eastAsia="en-US"/>
        </w:rPr>
        <w:t>Главой округа и Думой округа</w:t>
      </w:r>
      <w:bookmarkEnd w:id="7"/>
      <w:r>
        <w:rPr>
          <w:bCs/>
          <w:sz w:val="28"/>
          <w:szCs w:val="28"/>
          <w:lang w:eastAsia="en-US"/>
        </w:rPr>
        <w:t xml:space="preserve"> решений организует проведе</w:t>
      </w:r>
      <w:r>
        <w:rPr>
          <w:bCs/>
          <w:sz w:val="28"/>
          <w:szCs w:val="28"/>
          <w:lang w:eastAsia="en-US"/>
        </w:rPr>
        <w:t xml:space="preserve">ние совместного заседания членов Общественной палаты, включенных в ее состав Главой округа и Думой округа (далее совместное заседание), для определения остальной одной трети членов состава Общественной палаты из числа кандидатур, </w:t>
      </w:r>
      <w:bookmarkStart w:id="8" w:name="_Hlk214843555"/>
      <w:r>
        <w:rPr>
          <w:bCs/>
          <w:sz w:val="28"/>
          <w:szCs w:val="28"/>
          <w:lang w:eastAsia="en-US"/>
        </w:rPr>
        <w:t>представленных зарегистрир</w:t>
      </w:r>
      <w:r>
        <w:rPr>
          <w:bCs/>
          <w:sz w:val="28"/>
          <w:szCs w:val="28"/>
          <w:lang w:eastAsia="en-US"/>
        </w:rPr>
        <w:t xml:space="preserve">ованными на территории Новгородской области общественными </w:t>
      </w:r>
      <w:r>
        <w:rPr>
          <w:bCs/>
          <w:sz w:val="28"/>
          <w:szCs w:val="28"/>
          <w:lang w:eastAsia="en-US"/>
        </w:rPr>
        <w:lastRenderedPageBreak/>
        <w:t>объединениями, иными некоммерческими организациями, инициативными группами, а также выдвинутых в порядке самовыдвижения</w:t>
      </w:r>
      <w:bookmarkEnd w:id="8"/>
      <w:r>
        <w:rPr>
          <w:bCs/>
          <w:sz w:val="28"/>
          <w:szCs w:val="28"/>
          <w:lang w:eastAsia="en-US"/>
        </w:rPr>
        <w:t>.</w:t>
      </w:r>
    </w:p>
    <w:p w:rsidR="002E3056" w:rsidRDefault="00605220">
      <w:pPr>
        <w:spacing w:line="340" w:lineRule="atLeast"/>
        <w:ind w:left="-15" w:firstLine="705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Председатель и секретарь совместного заседания избираются простым </w:t>
      </w:r>
      <w:r>
        <w:rPr>
          <w:bCs/>
          <w:sz w:val="28"/>
          <w:szCs w:val="28"/>
          <w:lang w:eastAsia="en-US"/>
        </w:rPr>
        <w:t>большинством голосов присутствующих на заседании.</w:t>
      </w:r>
    </w:p>
    <w:p w:rsidR="002E3056" w:rsidRDefault="00605220">
      <w:pPr>
        <w:spacing w:line="340" w:lineRule="atLeast"/>
        <w:ind w:left="-15" w:firstLine="705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7.5. На совместном заседании определяются 3 члена в состав Общественной палаты из числа кандидатур, представленных зарегистрированными на территории Новгородской области общественными объединениями, иными н</w:t>
      </w:r>
      <w:r>
        <w:rPr>
          <w:bCs/>
          <w:sz w:val="28"/>
          <w:szCs w:val="28"/>
          <w:lang w:eastAsia="en-US"/>
        </w:rPr>
        <w:t>екоммерческими организациями, инициативными группами, а также выдвинутых в порядке самовыдвижения, согласно их рейтингу по результатам открытого голосования на совместном заседании.</w:t>
      </w:r>
    </w:p>
    <w:p w:rsidR="002E3056" w:rsidRDefault="00605220">
      <w:pPr>
        <w:spacing w:line="340" w:lineRule="atLeast"/>
        <w:ind w:left="-15" w:firstLine="705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При равном количестве голосов правом решающего голоса обладает председател</w:t>
      </w:r>
      <w:r>
        <w:rPr>
          <w:bCs/>
          <w:sz w:val="28"/>
          <w:szCs w:val="28"/>
          <w:lang w:eastAsia="en-US"/>
        </w:rPr>
        <w:t xml:space="preserve">ьствующий на совместном заседании. </w:t>
      </w:r>
    </w:p>
    <w:p w:rsidR="002E3056" w:rsidRDefault="00605220">
      <w:pPr>
        <w:spacing w:line="340" w:lineRule="atLeast"/>
        <w:ind w:left="-15" w:firstLine="705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Решение совместного заседания оформляется протоколом и подписывается председателем и секретарем совместного заседания в срок, не превышающий 5 календарных дней со дня проведения совместного заседания.</w:t>
      </w:r>
    </w:p>
    <w:p w:rsidR="002E3056" w:rsidRDefault="00605220">
      <w:pPr>
        <w:spacing w:line="340" w:lineRule="atLeast"/>
        <w:ind w:left="-15" w:firstLine="705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В протоколе совмест</w:t>
      </w:r>
      <w:r>
        <w:rPr>
          <w:bCs/>
          <w:sz w:val="28"/>
          <w:szCs w:val="28"/>
          <w:lang w:eastAsia="en-US"/>
        </w:rPr>
        <w:t>ного заседания указываются результаты рейтингового голосования с указанием полученных голосов за каждого кандидата.</w:t>
      </w:r>
    </w:p>
    <w:p w:rsidR="002E3056" w:rsidRDefault="00605220">
      <w:pPr>
        <w:spacing w:line="340" w:lineRule="atLeast"/>
        <w:ind w:left="-15" w:firstLine="705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Структурное подразделение в срок, не превышающий 2 календарных дней со дня подписания протокола, направляет протокол совместного заседания Г</w:t>
      </w:r>
      <w:r>
        <w:rPr>
          <w:bCs/>
          <w:sz w:val="28"/>
          <w:szCs w:val="28"/>
          <w:lang w:eastAsia="en-US"/>
        </w:rPr>
        <w:t>лаве</w:t>
      </w:r>
      <w:r>
        <w:rPr>
          <w:sz w:val="28"/>
          <w:szCs w:val="28"/>
        </w:rPr>
        <w:t xml:space="preserve"> округа.</w:t>
      </w:r>
    </w:p>
    <w:p w:rsidR="002E3056" w:rsidRDefault="00605220">
      <w:pPr>
        <w:spacing w:line="340" w:lineRule="atLeas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7.6. </w:t>
      </w:r>
      <w:r>
        <w:rPr>
          <w:sz w:val="28"/>
          <w:szCs w:val="28"/>
        </w:rPr>
        <w:t xml:space="preserve">Итоговый список членов Общественной палаты утверждается распоряжением Главы округа о формировании Общественной палаты </w:t>
      </w:r>
      <w:r>
        <w:rPr>
          <w:bCs/>
          <w:sz w:val="28"/>
          <w:szCs w:val="28"/>
          <w:lang w:eastAsia="en-US"/>
        </w:rPr>
        <w:t xml:space="preserve">в срок, не превышающий 2 календарных дней со дня поступления протокола, </w:t>
      </w:r>
      <w:r>
        <w:rPr>
          <w:sz w:val="28"/>
          <w:szCs w:val="28"/>
        </w:rPr>
        <w:t>и размещается в сайте муниципального округа в се</w:t>
      </w:r>
      <w:r>
        <w:rPr>
          <w:sz w:val="28"/>
          <w:szCs w:val="28"/>
        </w:rPr>
        <w:t xml:space="preserve">ти «Интернет». </w:t>
      </w:r>
    </w:p>
    <w:p w:rsidR="002E3056" w:rsidRDefault="002E3056">
      <w:pPr>
        <w:spacing w:line="340" w:lineRule="atLeast"/>
        <w:ind w:firstLine="709"/>
        <w:jc w:val="both"/>
        <w:rPr>
          <w:sz w:val="28"/>
          <w:szCs w:val="28"/>
        </w:rPr>
      </w:pPr>
    </w:p>
    <w:p w:rsidR="002E3056" w:rsidRDefault="00605220">
      <w:pPr>
        <w:spacing w:line="340" w:lineRule="atLeast"/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8. Порядок доформирования Общественной палаты</w:t>
      </w:r>
    </w:p>
    <w:p w:rsidR="002E3056" w:rsidRDefault="00605220">
      <w:pPr>
        <w:spacing w:line="340" w:lineRule="atLeast"/>
        <w:ind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8.1. В случае прекращения полномочий члена Общественной палаты до истечения срока, установленного пунктом 5.1. настоящего Положения (далее досрочное прекращение полномочий) доформирование Общес</w:t>
      </w:r>
      <w:r>
        <w:rPr>
          <w:sz w:val="28"/>
          <w:szCs w:val="28"/>
          <w:lang w:eastAsia="en-US"/>
        </w:rPr>
        <w:t>твенной палаты осуществляется в течение 30 календарных дней со дня досрочного прекращения полномочий члена Общественной палаты.</w:t>
      </w:r>
    </w:p>
    <w:p w:rsidR="002E3056" w:rsidRDefault="00605220">
      <w:pPr>
        <w:spacing w:line="340" w:lineRule="atLeast"/>
        <w:ind w:firstLine="709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8.2.</w:t>
      </w:r>
      <w:r>
        <w:rPr>
          <w:b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 доформировании Общественной палаты объявляет Дума</w:t>
      </w:r>
      <w:r>
        <w:rPr>
          <w:bCs/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в течение 5 календарных дней со дня досрочного прекращения полно</w:t>
      </w:r>
      <w:r>
        <w:rPr>
          <w:sz w:val="28"/>
          <w:szCs w:val="28"/>
          <w:lang w:eastAsia="en-US"/>
        </w:rPr>
        <w:t xml:space="preserve">мочий члена Общественной палаты. </w:t>
      </w:r>
    </w:p>
    <w:p w:rsidR="002E3056" w:rsidRDefault="00605220">
      <w:pPr>
        <w:spacing w:line="340" w:lineRule="atLeast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Период приема документов при доформировании не должен превышать </w:t>
      </w:r>
      <w:r>
        <w:rPr>
          <w:sz w:val="28"/>
          <w:szCs w:val="28"/>
          <w:lang w:eastAsia="en-US"/>
        </w:rPr>
        <w:br/>
      </w:r>
      <w:r>
        <w:rPr>
          <w:sz w:val="28"/>
          <w:szCs w:val="28"/>
          <w:lang w:eastAsia="en-US"/>
        </w:rPr>
        <w:t xml:space="preserve">15 календарных дней, следующих за днем размещения информации (объявления) в разделе «Общественная палатаМошенского муниципального округа» на официальном сайте муниципального округа в сети «Интернет». В объявлении указываются срок и место приема документов </w:t>
      </w:r>
      <w:r>
        <w:rPr>
          <w:sz w:val="28"/>
          <w:szCs w:val="28"/>
          <w:lang w:eastAsia="en-US"/>
        </w:rPr>
        <w:t xml:space="preserve">от кандидатов. </w:t>
      </w:r>
    </w:p>
    <w:p w:rsidR="002E3056" w:rsidRDefault="00605220">
      <w:pPr>
        <w:spacing w:line="340" w:lineRule="atLeast"/>
        <w:ind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Заявления на выдвижение кандидатом в члены Общественной палаты и соответствующие документы представляются в адрес Общественной палаты.</w:t>
      </w:r>
    </w:p>
    <w:p w:rsidR="002E3056" w:rsidRDefault="00605220">
      <w:pPr>
        <w:spacing w:line="340" w:lineRule="atLeast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Общественная палата в течение 10 календарных дней, следующих за днем окончания срока приема документов, о</w:t>
      </w:r>
      <w:r>
        <w:rPr>
          <w:sz w:val="28"/>
          <w:szCs w:val="28"/>
          <w:lang w:eastAsia="en-US"/>
        </w:rPr>
        <w:t xml:space="preserve">пределяет на заседании новых членов Общественной палаты. </w:t>
      </w:r>
    </w:p>
    <w:p w:rsidR="002E3056" w:rsidRDefault="00605220">
      <w:pPr>
        <w:spacing w:line="3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Решение о доформировании Общественной палаты оформляется протоколом и в срок, не превышающий 5 календарных дней со дня проведения заседания Общественной палаты, направляется </w:t>
      </w:r>
      <w:r>
        <w:rPr>
          <w:bCs/>
          <w:sz w:val="28"/>
          <w:szCs w:val="28"/>
          <w:lang w:eastAsia="en-US"/>
        </w:rPr>
        <w:t>Главе</w:t>
      </w:r>
      <w:r>
        <w:rPr>
          <w:sz w:val="28"/>
          <w:szCs w:val="28"/>
        </w:rPr>
        <w:t xml:space="preserve"> округа для внесени</w:t>
      </w:r>
      <w:r>
        <w:rPr>
          <w:sz w:val="28"/>
          <w:szCs w:val="28"/>
        </w:rPr>
        <w:t>я изменений в действующий состав Общественной палаты путем издания распоряжения Главы округа. Информация о доформировании Общественной палаты размещается в сайте муниципального округа в сети «Интернет».</w:t>
      </w:r>
      <w:r>
        <w:rPr>
          <w:sz w:val="28"/>
          <w:szCs w:val="28"/>
          <w:lang w:eastAsia="en-US"/>
        </w:rPr>
        <w:t xml:space="preserve"> </w:t>
      </w:r>
    </w:p>
    <w:p w:rsidR="002E3056" w:rsidRDefault="002E3056">
      <w:pPr>
        <w:spacing w:line="340" w:lineRule="atLeast"/>
        <w:ind w:right="-2"/>
        <w:rPr>
          <w:b/>
          <w:color w:val="000000"/>
          <w:sz w:val="28"/>
          <w:szCs w:val="28"/>
          <w:lang w:eastAsia="en-US"/>
        </w:rPr>
      </w:pPr>
    </w:p>
    <w:p w:rsidR="002E3056" w:rsidRDefault="00605220">
      <w:pPr>
        <w:spacing w:line="340" w:lineRule="atLeast"/>
        <w:ind w:right="-2"/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>9. Органы Общественной палаты</w:t>
      </w:r>
    </w:p>
    <w:p w:rsidR="002E3056" w:rsidRDefault="00605220">
      <w:pPr>
        <w:spacing w:line="340" w:lineRule="atLeast"/>
        <w:ind w:left="600" w:right="-2" w:hanging="6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9.1. Органами Обществ</w:t>
      </w:r>
      <w:r>
        <w:rPr>
          <w:color w:val="000000"/>
          <w:sz w:val="28"/>
          <w:szCs w:val="28"/>
          <w:lang w:eastAsia="en-US"/>
        </w:rPr>
        <w:t>енной палаты являются:</w:t>
      </w:r>
    </w:p>
    <w:p w:rsidR="002E3056" w:rsidRDefault="00605220">
      <w:pPr>
        <w:spacing w:line="340" w:lineRule="atLeast"/>
        <w:ind w:left="535" w:right="-2" w:hanging="1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1) председатель Общественной палаты; </w:t>
      </w:r>
    </w:p>
    <w:p w:rsidR="002E3056" w:rsidRDefault="00605220">
      <w:pPr>
        <w:spacing w:line="340" w:lineRule="atLeast"/>
        <w:ind w:left="535" w:right="-2" w:hanging="1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2) комиссии и рабочие группы Общественной палаты.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9.2. К компетенции Общественной палаты относится решение следующих вопросов: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1) утверждение Регламента Общественной палаты и внесение в него </w:t>
      </w:r>
      <w:r>
        <w:rPr>
          <w:color w:val="000000"/>
          <w:sz w:val="28"/>
          <w:szCs w:val="28"/>
          <w:lang w:eastAsia="en-US"/>
        </w:rPr>
        <w:t>изменений;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2) избрание председателя Общественной палаты и заместителя (ей) председателя Общественной палаты;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3) утверждение количества комиссий и рабочих групп Общественной палаты, их наименований и определение направлений их деятельности;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4) утверждение п</w:t>
      </w:r>
      <w:r>
        <w:rPr>
          <w:color w:val="000000"/>
          <w:sz w:val="28"/>
          <w:szCs w:val="28"/>
          <w:lang w:eastAsia="en-US"/>
        </w:rPr>
        <w:t>лана работы Общественной палаты на год и внесение в него изменений;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5) направление запросов Общественной палаты в территориальные органы федеральных органов исполнительной власти, органы исполнительной власти Новгородской области, органы местного самоуправ</w:t>
      </w:r>
      <w:r>
        <w:rPr>
          <w:color w:val="000000"/>
          <w:sz w:val="28"/>
          <w:szCs w:val="28"/>
          <w:lang w:eastAsia="en-US"/>
        </w:rPr>
        <w:t>ления, государственные и муниципальных организации, иные организации, осуществляющие в соответствии с федеральными законами отдельные публичные полномочия на территории Новгородской области;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6) разработка и утверждение Кодекса этики Общественной палаты;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7)</w:t>
      </w:r>
      <w:r>
        <w:rPr>
          <w:color w:val="000000"/>
          <w:sz w:val="28"/>
          <w:szCs w:val="28"/>
          <w:lang w:eastAsia="en-US"/>
        </w:rPr>
        <w:t xml:space="preserve"> осуществление иных полномочий в соответствии с законодательством Новгородской области и Регламентом Общественной палаты.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9.3. Вопрос об избрании председателя Общественной палаты и заместителя (ей) председателя Общественной палаты должен быть рассмотрены н</w:t>
      </w:r>
      <w:r>
        <w:rPr>
          <w:color w:val="000000"/>
          <w:sz w:val="28"/>
          <w:szCs w:val="28"/>
          <w:lang w:eastAsia="en-US"/>
        </w:rPr>
        <w:t>а первом заседании Общественной палаты, образованной в правомочном составе.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9.4. Председатель Общественной палаты избирается из числа членов Общественной палаты открытым голосованием.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9.5. Председатель Общественной палаты: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1) организует работу Общественной</w:t>
      </w:r>
      <w:r>
        <w:rPr>
          <w:color w:val="000000"/>
          <w:sz w:val="28"/>
          <w:szCs w:val="28"/>
          <w:lang w:eastAsia="en-US"/>
        </w:rPr>
        <w:t xml:space="preserve"> палаты;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>2) определяет обязанности заместителя (ей) председателя Общественной палаты;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3) выступает с предложением о проведении внеочередного заседания Общественной палаты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4) представляет Общественную палату в отношениях с территориальными органами федераль</w:t>
      </w:r>
      <w:r>
        <w:rPr>
          <w:color w:val="000000"/>
          <w:sz w:val="28"/>
          <w:szCs w:val="28"/>
          <w:lang w:eastAsia="en-US"/>
        </w:rPr>
        <w:t>ных органов исполнительной власти, органами государственной власти Новгородской области, органами местного самоуправления, Общественной палатой Новгородской области, некоммерческими организациями, гражданами;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5) подписывает решения, обращения и иные докуме</w:t>
      </w:r>
      <w:r>
        <w:rPr>
          <w:color w:val="000000"/>
          <w:sz w:val="28"/>
          <w:szCs w:val="28"/>
          <w:lang w:eastAsia="en-US"/>
        </w:rPr>
        <w:t>нты, принятые Общественной палатой, а также запросы Общественной палаты;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6) осуществляет иные полномочия в соответствии с законодательством Новгородской области и Регламентом Общественной палаты.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9.6. В состав комиссий Общественной палаты входят члены Обще</w:t>
      </w:r>
      <w:r>
        <w:rPr>
          <w:color w:val="000000"/>
          <w:sz w:val="28"/>
          <w:szCs w:val="28"/>
          <w:lang w:eastAsia="en-US"/>
        </w:rPr>
        <w:t>ственной палаты. В состав рабочих групп Общественной палаты могут входить члены Общественной палаты, представители некоммерческих организаций, другие граждане.</w:t>
      </w:r>
    </w:p>
    <w:p w:rsidR="002E3056" w:rsidRDefault="00605220">
      <w:pPr>
        <w:spacing w:line="340" w:lineRule="atLeast"/>
        <w:ind w:left="10" w:hanging="10"/>
        <w:jc w:val="center"/>
        <w:rPr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  <w:t>10. Статус члена Общественной палаты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10.1. Членом Общественной палаты может быть гражданин Росси</w:t>
      </w:r>
      <w:r>
        <w:rPr>
          <w:color w:val="000000"/>
          <w:sz w:val="28"/>
          <w:szCs w:val="28"/>
          <w:lang w:eastAsia="en-US"/>
        </w:rPr>
        <w:t>йской Федерации, постоянно проживающий на территории Мошенского муниципального</w:t>
      </w:r>
      <w:r>
        <w:rPr>
          <w:bCs/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округа, достигший возраста восемнадцати лет.</w:t>
      </w:r>
    </w:p>
    <w:p w:rsidR="002E3056" w:rsidRDefault="00605220">
      <w:pPr>
        <w:spacing w:line="340" w:lineRule="atLeast"/>
        <w:ind w:firstLine="567"/>
        <w:jc w:val="both"/>
        <w:rPr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>10.2. Членами Общественной палаты не могут быть: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Президент Российской Федерации, сенаторы Российской Федерации, депутаты Государс</w:t>
      </w:r>
      <w:r>
        <w:rPr>
          <w:sz w:val="28"/>
          <w:szCs w:val="28"/>
        </w:rPr>
        <w:t>твенной Думы Федерального Собрания Российской Федерации, члены Правительства Российской Федерации, судьи, иные лица, замещающие государственные должности Российской Федерации, лица, замещающие должности федеральной государственной службы, депутаты законода</w:t>
      </w:r>
      <w:r>
        <w:rPr>
          <w:sz w:val="28"/>
          <w:szCs w:val="28"/>
        </w:rPr>
        <w:t xml:space="preserve">тельных органов субъектов Российской Федерации, иные лица, замещающие государственные должности субъектов Российской Федерации, лица, замещающие должности государственной гражданской службы субъектов Российской Федерации, должности муниципальной службы, а </w:t>
      </w:r>
      <w:r>
        <w:rPr>
          <w:sz w:val="28"/>
          <w:szCs w:val="28"/>
        </w:rPr>
        <w:t>также лица, замещающие муниципальные должности;</w:t>
      </w:r>
    </w:p>
    <w:p w:rsidR="002E3056" w:rsidRDefault="00605220">
      <w:pPr>
        <w:pStyle w:val="ConsPlusNormal"/>
        <w:spacing w:line="3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лица, признанные на основании решения суда недееспособными или ограниченно дееспособными;</w:t>
      </w:r>
    </w:p>
    <w:p w:rsidR="002E3056" w:rsidRDefault="00605220">
      <w:pPr>
        <w:pStyle w:val="ConsPlusNormal"/>
        <w:spacing w:line="3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лица, имеющие непогашенную или неснятую судимость;</w:t>
      </w:r>
    </w:p>
    <w:p w:rsidR="002E3056" w:rsidRDefault="00605220">
      <w:pPr>
        <w:pStyle w:val="ConsPlusNormal"/>
        <w:spacing w:line="3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лица, имеющие гражданство другого государства (других </w:t>
      </w:r>
      <w:r>
        <w:rPr>
          <w:rFonts w:ascii="Times New Roman" w:hAnsi="Times New Roman" w:cs="Times New Roman"/>
          <w:sz w:val="28"/>
          <w:szCs w:val="28"/>
        </w:rPr>
        <w:t>государств),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государства;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5</w:t>
      </w:r>
      <w:r>
        <w:rPr>
          <w:sz w:val="28"/>
          <w:szCs w:val="28"/>
        </w:rPr>
        <w:t xml:space="preserve">) лица, членство которых в Общественной палате ранее было прекращено на основании </w:t>
      </w:r>
      <w:hyperlink w:anchor="Par154" w:history="1">
        <w:r>
          <w:rPr>
            <w:sz w:val="28"/>
            <w:szCs w:val="28"/>
          </w:rPr>
          <w:t>подпункта 4 пункта</w:t>
        </w:r>
      </w:hyperlink>
      <w:r>
        <w:rPr>
          <w:sz w:val="28"/>
          <w:szCs w:val="28"/>
        </w:rPr>
        <w:t xml:space="preserve"> 12.1 настоящего Положения. В </w:t>
      </w:r>
      <w:r>
        <w:rPr>
          <w:sz w:val="28"/>
          <w:szCs w:val="28"/>
        </w:rPr>
        <w:lastRenderedPageBreak/>
        <w:t>этом случае запрет на членство в Общественной палате относится только к работе Общественной палаты следующего состава.</w:t>
      </w:r>
    </w:p>
    <w:p w:rsidR="002E3056" w:rsidRDefault="00605220">
      <w:pPr>
        <w:spacing w:line="340" w:lineRule="atLeas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10.3. Член Общественной палаты приостанавливает членство в политичес</w:t>
      </w:r>
      <w:r>
        <w:rPr>
          <w:sz w:val="28"/>
          <w:szCs w:val="28"/>
        </w:rPr>
        <w:t>кой партии на срок осуществления своих полномочий.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10.4.</w:t>
      </w:r>
      <w:r>
        <w:rPr>
          <w:b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Члены Общественной палаты обладают равными правами на участие в деятельности Общественной палаты, в мероприятиях, проводимых Общественной палатой. Каждый </w:t>
      </w:r>
      <w:r>
        <w:rPr>
          <w:color w:val="000000"/>
          <w:sz w:val="28"/>
          <w:szCs w:val="28"/>
          <w:lang w:eastAsia="en-US"/>
        </w:rPr>
        <w:t>член Общественной палаты при принятии решения</w:t>
      </w:r>
      <w:r>
        <w:rPr>
          <w:color w:val="000000"/>
          <w:sz w:val="28"/>
          <w:szCs w:val="28"/>
          <w:lang w:eastAsia="en-US"/>
        </w:rPr>
        <w:t xml:space="preserve"> путем голосования обладает одним голосом.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10.5. Члены Общественной палаты принимают личное участие в работе Общественной палаты, комиссий и рабочих групп Общественной палаты. Передача права голоса другому члену Общественной палаты при принятии решений не </w:t>
      </w:r>
      <w:r>
        <w:rPr>
          <w:color w:val="000000"/>
          <w:sz w:val="28"/>
          <w:szCs w:val="28"/>
          <w:lang w:eastAsia="en-US"/>
        </w:rPr>
        <w:t>допускается.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10.6. Член Общественной палаты вправе: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1) свободно высказывать свое мнение по любому вопросу деятельности Общественной палаты, комиссий и рабочих групп Общественной палаты;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2) получать документы, иные материалы, содержащие информацию о работе </w:t>
      </w:r>
      <w:r>
        <w:rPr>
          <w:color w:val="000000"/>
          <w:sz w:val="28"/>
          <w:szCs w:val="28"/>
          <w:lang w:eastAsia="en-US"/>
        </w:rPr>
        <w:t>Общественной палаты;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3) вносить предложения по повестке заседания Общественной палаты, комиссий и рабочих групп Общественной палаты, принимать участие в подготовке материалов к их заседаниям, проектов решений Общественной палаты, комиссий и рабочих групп </w:t>
      </w:r>
      <w:r>
        <w:rPr>
          <w:color w:val="000000"/>
          <w:sz w:val="28"/>
          <w:szCs w:val="28"/>
          <w:lang w:eastAsia="en-US"/>
        </w:rPr>
        <w:t>Общественной палаты, участвовать в обсуждении вопросов повестки заседаний;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4) в случае несогласия с решением Общественной палаты, комиссии или рабочей группы Общественной палаты заявить устно и письменно, что отмечается в протоколе заседания Общественной п</w:t>
      </w:r>
      <w:r>
        <w:rPr>
          <w:color w:val="000000"/>
          <w:sz w:val="28"/>
          <w:szCs w:val="28"/>
          <w:lang w:eastAsia="en-US"/>
        </w:rPr>
        <w:t xml:space="preserve">алаты, комиссии или рабочей группы соответственно и прилагается к решению, в отношении которого высказано это мнение; 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5) участвовать в реализации решений Общественной палаты.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10.7. Члены Общественной палаты при осуществлении своих полномочий не связаны ре</w:t>
      </w:r>
      <w:r>
        <w:rPr>
          <w:color w:val="000000"/>
          <w:sz w:val="28"/>
          <w:szCs w:val="28"/>
          <w:lang w:eastAsia="en-US"/>
        </w:rPr>
        <w:t>шениями выдвинувших их общественных объединений и иных некоммерческих организаций.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10.8. Член Общественной палаты не вправе использовать свою деятельность в Общественной палате в интересах политических партий, общественных объединений и иных некоммерческих</w:t>
      </w:r>
      <w:r>
        <w:rPr>
          <w:color w:val="000000"/>
          <w:sz w:val="28"/>
          <w:szCs w:val="28"/>
          <w:lang w:eastAsia="en-US"/>
        </w:rPr>
        <w:t xml:space="preserve"> организаций, а также в личных интересах.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10.9. Отзыв члена Общественной палаты, выдвинувшей его организацией не допускается.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10.10.</w:t>
      </w:r>
      <w:r>
        <w:t xml:space="preserve"> </w:t>
      </w:r>
      <w:r>
        <w:rPr>
          <w:color w:val="000000"/>
          <w:sz w:val="28"/>
          <w:szCs w:val="28"/>
          <w:lang w:eastAsia="en-US"/>
        </w:rPr>
        <w:t>Член Общественной палаты имеет удостоверение члена Общественной палаты (далее удостоверение), являющееся документом, подтве</w:t>
      </w:r>
      <w:r>
        <w:rPr>
          <w:color w:val="000000"/>
          <w:sz w:val="28"/>
          <w:szCs w:val="28"/>
          <w:lang w:eastAsia="en-US"/>
        </w:rPr>
        <w:t>рждающим его полномочия. Член Общественной палаты пользуется удостоверением в течение всего срока своих полномочий. Образец и описание удостоверения утверждаются Общественной палатой.</w:t>
      </w:r>
    </w:p>
    <w:p w:rsidR="002E3056" w:rsidRDefault="002E3056">
      <w:pPr>
        <w:spacing w:line="340" w:lineRule="atLeast"/>
        <w:ind w:left="-15" w:firstLine="530"/>
        <w:jc w:val="both"/>
        <w:rPr>
          <w:b/>
          <w:color w:val="000000"/>
          <w:sz w:val="28"/>
          <w:szCs w:val="28"/>
          <w:lang w:eastAsia="en-US"/>
        </w:rPr>
      </w:pPr>
    </w:p>
    <w:p w:rsidR="002E3056" w:rsidRDefault="00605220">
      <w:pPr>
        <w:spacing w:line="340" w:lineRule="atLeast"/>
        <w:ind w:left="540"/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>11. Кодекс этики членов Общественной палаты</w:t>
      </w:r>
    </w:p>
    <w:p w:rsidR="002E3056" w:rsidRDefault="00605220">
      <w:pPr>
        <w:spacing w:line="340" w:lineRule="atLeast"/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 xml:space="preserve">11.1. </w:t>
      </w:r>
      <w:r>
        <w:rPr>
          <w:color w:val="000000"/>
          <w:sz w:val="28"/>
          <w:szCs w:val="28"/>
          <w:lang w:eastAsia="en-US"/>
        </w:rPr>
        <w:t xml:space="preserve">Общественная палата </w:t>
      </w:r>
      <w:r>
        <w:rPr>
          <w:color w:val="000000"/>
          <w:sz w:val="28"/>
          <w:szCs w:val="28"/>
          <w:lang w:eastAsia="en-US"/>
        </w:rPr>
        <w:t>разрабатывает и утверждает Кодекс этики членов Общественной палаты.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>11.2. Вы</w:t>
      </w:r>
      <w:r>
        <w:rPr>
          <w:color w:val="000000"/>
          <w:sz w:val="28"/>
          <w:szCs w:val="28"/>
          <w:lang w:eastAsia="en-US"/>
        </w:rPr>
        <w:t>полнение требований, предусмотренных Кодексом этики, является обязательным для членов Общественной палаты.</w:t>
      </w:r>
    </w:p>
    <w:p w:rsidR="002E3056" w:rsidRDefault="002E3056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</w:p>
    <w:p w:rsidR="002E3056" w:rsidRDefault="00605220">
      <w:pPr>
        <w:spacing w:line="340" w:lineRule="atLeast"/>
        <w:ind w:left="-15" w:right="-2" w:firstLine="15"/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 xml:space="preserve">12. Прекращение и приостановление полномочий члена </w:t>
      </w:r>
      <w:r>
        <w:rPr>
          <w:b/>
          <w:color w:val="000000"/>
          <w:sz w:val="28"/>
          <w:szCs w:val="28"/>
          <w:lang w:eastAsia="en-US"/>
        </w:rPr>
        <w:br/>
        <w:t>Общественной палаты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12.1. Полномочия члена Общественной палаты прекращаются в порядке, предусмотренном Регламентом Общественной палаты, в случае: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1) истечения срока его полномочий;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2) подачи им заявления о выходе из состава Общественной палаты;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3) неспособности его в течение </w:t>
      </w:r>
      <w:r>
        <w:rPr>
          <w:color w:val="000000"/>
          <w:sz w:val="28"/>
          <w:szCs w:val="28"/>
          <w:lang w:eastAsia="en-US"/>
        </w:rPr>
        <w:t>длительного времени по состоянию здоровья участвовать в работе Общественной палаты;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4) грубого нарушения им Кодекса этики - по решению не менее двух третей установленного числа членов Общественной палаты, принятому на заседании Общественной палаты;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5) смер</w:t>
      </w:r>
      <w:r>
        <w:rPr>
          <w:color w:val="000000"/>
          <w:sz w:val="28"/>
          <w:szCs w:val="28"/>
          <w:lang w:eastAsia="en-US"/>
        </w:rPr>
        <w:t>ти члена Общественной палаты;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6) систематического в соответствии с Регламентом Общественной палаты неучастия без уважительных причин в заседаниях Общественной палаты, работе ее органов;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7) выявления обстоятельств, не совместимых в соответствии с пунктом </w:t>
      </w:r>
      <w:r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.2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  <w:lang w:eastAsia="en-US"/>
        </w:rPr>
        <w:t>настоящего Положения со статусом члена Общественной палаты;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8) в случае принятия Общественной палатой решения о самороспуске.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12.2. Полномочия члена Общественной палаты приостанавливаются в порядке, предусмотренном Регламентом Общественной палаты, в </w:t>
      </w:r>
      <w:r>
        <w:rPr>
          <w:color w:val="000000"/>
          <w:sz w:val="28"/>
          <w:szCs w:val="28"/>
          <w:lang w:eastAsia="en-US"/>
        </w:rPr>
        <w:t>случае: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1) предъявления ему в порядке, установленном уголовно-процессуальным </w:t>
      </w:r>
      <w:hyperlink r:id="rId8" w:history="1">
        <w:r>
          <w:rPr>
            <w:color w:val="000000"/>
            <w:sz w:val="28"/>
            <w:szCs w:val="28"/>
            <w:lang w:eastAsia="en-US"/>
          </w:rPr>
          <w:t>законодательством</w:t>
        </w:r>
      </w:hyperlink>
      <w:r>
        <w:rPr>
          <w:color w:val="000000"/>
          <w:sz w:val="28"/>
          <w:szCs w:val="28"/>
          <w:lang w:eastAsia="en-US"/>
        </w:rPr>
        <w:t xml:space="preserve"> Российской Федерации, обвинения в совершении преступления;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2) назначения е</w:t>
      </w:r>
      <w:r>
        <w:rPr>
          <w:color w:val="000000"/>
          <w:sz w:val="28"/>
          <w:szCs w:val="28"/>
          <w:lang w:eastAsia="en-US"/>
        </w:rPr>
        <w:t>му административного наказания в виде административного ареста;</w:t>
      </w:r>
    </w:p>
    <w:p w:rsidR="002E3056" w:rsidRDefault="00605220">
      <w:pPr>
        <w:spacing w:line="340" w:lineRule="atLeast"/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3) регистрации его в качестве кандидата на должность Президента Российской Федерации, кандидата в депутаты законодательного (представительного) органа государственной власти, кандидата на долж</w:t>
      </w:r>
      <w:r>
        <w:rPr>
          <w:color w:val="000000"/>
          <w:sz w:val="28"/>
          <w:szCs w:val="28"/>
          <w:lang w:eastAsia="en-US"/>
        </w:rPr>
        <w:t>ность высшего должностного лица субъекта Российской Федерации, кандидата на замещение муниципальной должности, доверенного лица или уполномоченного представителя кандидата (избирательного объединения).</w:t>
      </w:r>
    </w:p>
    <w:p w:rsidR="002E3056" w:rsidRDefault="002E3056">
      <w:pPr>
        <w:spacing w:line="340" w:lineRule="atLeast"/>
        <w:ind w:left="10" w:hanging="10"/>
        <w:jc w:val="center"/>
        <w:rPr>
          <w:b/>
          <w:bCs/>
          <w:color w:val="000000"/>
          <w:sz w:val="28"/>
          <w:szCs w:val="28"/>
          <w:lang w:eastAsia="en-US"/>
        </w:rPr>
      </w:pPr>
    </w:p>
    <w:p w:rsidR="002E3056" w:rsidRDefault="00605220">
      <w:pPr>
        <w:spacing w:line="340" w:lineRule="atLeast"/>
        <w:ind w:left="10" w:hanging="10"/>
        <w:jc w:val="center"/>
        <w:rPr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  <w:t>13. Организация деятельности Общественной палаты</w:t>
      </w:r>
    </w:p>
    <w:p w:rsidR="002E3056" w:rsidRDefault="00605220">
      <w:pPr>
        <w:spacing w:line="340" w:lineRule="atLeast"/>
        <w:ind w:left="-15" w:firstLine="53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lastRenderedPageBreak/>
        <w:t>13.1</w:t>
      </w:r>
      <w:r>
        <w:rPr>
          <w:color w:val="000000"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 xml:space="preserve">Первое заседание Общественной палаты, образованной в правомочном составе, должно быть проведено не позднее чем через десять дней со дня </w:t>
      </w:r>
      <w:r>
        <w:rPr>
          <w:color w:val="000000"/>
          <w:sz w:val="28"/>
          <w:szCs w:val="28"/>
          <w:lang w:eastAsia="en-US"/>
        </w:rPr>
        <w:t>утверждения правомочного состава Общественной палаты.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13.2. Первое заседание Общественной палаты созывается по </w:t>
      </w:r>
      <w:r>
        <w:rPr>
          <w:color w:val="000000"/>
          <w:sz w:val="28"/>
          <w:szCs w:val="28"/>
          <w:lang w:eastAsia="en-US"/>
        </w:rPr>
        <w:t>инициативе Главы округа и открывается старейшим по возрасту членом Общественной палаты.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13.3. Основными формами деятельности Общественной палаты являются заседания Общественной палаты, комиссий и рабочих групп Общественной палаты, слушания и «круглые столы</w:t>
      </w:r>
      <w:r>
        <w:rPr>
          <w:color w:val="000000"/>
          <w:sz w:val="28"/>
          <w:szCs w:val="28"/>
          <w:lang w:eastAsia="en-US"/>
        </w:rPr>
        <w:t>» по общественно важным проблемам, опросы населения Мошенского муниципального округа, форумы, семинары. Регламентом Общественной палаты могут быть предусмотрены иные формы деятельности, не противоречащие законодательству.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13.4. Заседания Общественной палат</w:t>
      </w:r>
      <w:r>
        <w:rPr>
          <w:color w:val="000000"/>
          <w:sz w:val="28"/>
          <w:szCs w:val="28"/>
          <w:lang w:eastAsia="en-US"/>
        </w:rPr>
        <w:t>ы проводятся не реже одного раза в квартал.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13.5. Внеочередное заседание Общественной палаты может быть созвано по решению председателя Общественной палаты или по инициативе не менее одной трети от установленного числа членов Общественной палаты.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13.6. Зас</w:t>
      </w:r>
      <w:r>
        <w:rPr>
          <w:color w:val="000000"/>
          <w:sz w:val="28"/>
          <w:szCs w:val="28"/>
          <w:lang w:eastAsia="en-US"/>
        </w:rPr>
        <w:t>едание Общественной палаты считается правомочным, если на нем присутствует не менее половины от установленного числа членов Общественной палаты.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13.7. В работе Общественной палаты могут принимать участие Глава округа, заместители главы округа, председатель</w:t>
      </w:r>
      <w:r>
        <w:rPr>
          <w:color w:val="000000"/>
          <w:sz w:val="28"/>
          <w:szCs w:val="28"/>
          <w:lang w:eastAsia="en-US"/>
        </w:rPr>
        <w:t xml:space="preserve"> и депутаты Думы округа, иные должностные лица органов местного самоуправления.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13.8. Решения Общественной палаты принимаются в форме заключений, предложений и обращений, а также решений по организационным и иным вопросам ее деятельности.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13.9. Заключения,</w:t>
      </w:r>
      <w:r>
        <w:rPr>
          <w:color w:val="000000"/>
          <w:sz w:val="28"/>
          <w:szCs w:val="28"/>
          <w:lang w:eastAsia="en-US"/>
        </w:rPr>
        <w:t xml:space="preserve"> предложения, обращения Общественной палаты носят рекомендательный характер и принимаются большинством голосов от числа членов Общественной палаты, присутствующих на заседании.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13.10. Решения Общественной палаты по организационным и иным вопросам ее деятел</w:t>
      </w:r>
      <w:r>
        <w:rPr>
          <w:color w:val="000000"/>
          <w:sz w:val="28"/>
          <w:szCs w:val="28"/>
          <w:lang w:eastAsia="en-US"/>
        </w:rPr>
        <w:t>ьности носят обязательный характер для членов Общественной палаты и принимаются большинством голосов от установленного настоящим Положением числа членов Общественной палаты, если иное не предусмотрено настоящим Положением и Регламентом Общественной палаты.</w:t>
      </w:r>
    </w:p>
    <w:p w:rsidR="002E3056" w:rsidRDefault="00605220">
      <w:pPr>
        <w:spacing w:line="340" w:lineRule="atLeast"/>
        <w:ind w:left="-15" w:firstLine="53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В случае равенства голосов голос председателя Общественной палаты является решающим.</w:t>
      </w:r>
    </w:p>
    <w:p w:rsidR="002E3056" w:rsidRDefault="00605220">
      <w:pPr>
        <w:spacing w:line="340" w:lineRule="atLeast"/>
        <w:ind w:firstLine="709"/>
        <w:jc w:val="both"/>
        <w:rPr>
          <w:b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13.11. Общественная</w:t>
      </w:r>
      <w:r>
        <w:rPr>
          <w:sz w:val="28"/>
          <w:szCs w:val="28"/>
          <w:lang w:eastAsia="en-US"/>
        </w:rPr>
        <w:t xml:space="preserve"> палата готовит о своей деятельности отчет, который ежегодно не позднее 15 мая текущего года представляется Главе</w:t>
      </w:r>
      <w:r>
        <w:rPr>
          <w:bCs/>
          <w:sz w:val="28"/>
          <w:szCs w:val="28"/>
          <w:lang w:eastAsia="en-US"/>
        </w:rPr>
        <w:t xml:space="preserve"> округа и направляется в </w:t>
      </w:r>
      <w:r>
        <w:rPr>
          <w:sz w:val="28"/>
          <w:szCs w:val="28"/>
          <w:lang w:eastAsia="en-US"/>
        </w:rPr>
        <w:t xml:space="preserve">Думу </w:t>
      </w:r>
      <w:r>
        <w:rPr>
          <w:bCs/>
          <w:sz w:val="28"/>
          <w:szCs w:val="28"/>
          <w:lang w:eastAsia="en-US"/>
        </w:rPr>
        <w:t>округа</w:t>
      </w:r>
      <w:r>
        <w:rPr>
          <w:sz w:val="28"/>
          <w:szCs w:val="28"/>
          <w:lang w:eastAsia="en-US"/>
        </w:rPr>
        <w:t xml:space="preserve"> и</w:t>
      </w:r>
      <w:r>
        <w:rPr>
          <w:sz w:val="28"/>
          <w:szCs w:val="28"/>
          <w:lang w:eastAsia="en-US"/>
        </w:rPr>
        <w:t xml:space="preserve"> Общественную палату Новгородской области.</w:t>
      </w:r>
    </w:p>
    <w:p w:rsidR="002E3056" w:rsidRDefault="002E3056">
      <w:pPr>
        <w:spacing w:line="340" w:lineRule="atLeast"/>
        <w:ind w:firstLine="709"/>
        <w:jc w:val="both"/>
        <w:rPr>
          <w:sz w:val="28"/>
          <w:szCs w:val="28"/>
          <w:lang w:eastAsia="en-US"/>
        </w:rPr>
      </w:pPr>
    </w:p>
    <w:p w:rsidR="002E3056" w:rsidRDefault="00605220">
      <w:pPr>
        <w:spacing w:line="340" w:lineRule="atLeast"/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lastRenderedPageBreak/>
        <w:t>14. Регламент Общественной палаты</w:t>
      </w:r>
    </w:p>
    <w:p w:rsidR="002E3056" w:rsidRDefault="00605220">
      <w:pPr>
        <w:spacing w:line="340" w:lineRule="atLeast"/>
        <w:ind w:firstLine="540"/>
        <w:jc w:val="both"/>
        <w:rPr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>14.1. Общественная палата первого состава утверждает Регламент Общественной палаты большинством голосов от установленного числа членов Общественной палаты.</w:t>
      </w:r>
    </w:p>
    <w:p w:rsidR="002E3056" w:rsidRDefault="00605220">
      <w:pPr>
        <w:spacing w:line="340" w:lineRule="atLeast"/>
        <w:ind w:firstLine="540"/>
        <w:jc w:val="both"/>
        <w:rPr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>14.2. Р</w:t>
      </w:r>
      <w:r>
        <w:rPr>
          <w:color w:val="000000"/>
          <w:sz w:val="28"/>
          <w:szCs w:val="28"/>
          <w:lang w:eastAsia="en-US"/>
        </w:rPr>
        <w:t xml:space="preserve">егламентом </w:t>
      </w:r>
      <w:r>
        <w:rPr>
          <w:color w:val="000000"/>
          <w:sz w:val="28"/>
          <w:szCs w:val="28"/>
          <w:lang w:eastAsia="en-US"/>
        </w:rPr>
        <w:t>Общественной палаты в соответствии с действующим законодательством устанавливаются:</w:t>
      </w:r>
    </w:p>
    <w:p w:rsidR="002E3056" w:rsidRDefault="00605220">
      <w:pPr>
        <w:spacing w:line="340" w:lineRule="atLeast"/>
        <w:ind w:firstLine="540"/>
        <w:jc w:val="both"/>
        <w:rPr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 xml:space="preserve">1) </w:t>
      </w:r>
      <w:r>
        <w:rPr>
          <w:color w:val="000000"/>
          <w:sz w:val="28"/>
          <w:szCs w:val="28"/>
          <w:lang w:eastAsia="en-US"/>
        </w:rPr>
        <w:t>порядок участия членов Общественной палаты в ее деятельности;</w:t>
      </w:r>
    </w:p>
    <w:p w:rsidR="002E3056" w:rsidRDefault="00605220">
      <w:pPr>
        <w:spacing w:line="340" w:lineRule="atLeast"/>
        <w:ind w:firstLine="540"/>
        <w:jc w:val="both"/>
        <w:rPr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 xml:space="preserve">2) </w:t>
      </w:r>
      <w:r>
        <w:rPr>
          <w:color w:val="000000"/>
          <w:sz w:val="28"/>
          <w:szCs w:val="28"/>
          <w:lang w:eastAsia="en-US"/>
        </w:rPr>
        <w:t>сроки и порядок проведения заседаний Общественной палаты;</w:t>
      </w:r>
    </w:p>
    <w:p w:rsidR="002E3056" w:rsidRDefault="00605220">
      <w:pPr>
        <w:spacing w:line="340" w:lineRule="atLeast"/>
        <w:ind w:firstLine="540"/>
        <w:jc w:val="both"/>
        <w:rPr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 xml:space="preserve">3) </w:t>
      </w:r>
      <w:r>
        <w:rPr>
          <w:color w:val="000000"/>
          <w:sz w:val="28"/>
          <w:szCs w:val="28"/>
          <w:lang w:eastAsia="en-US"/>
        </w:rPr>
        <w:t>полномочия и порядок деятельности председат</w:t>
      </w:r>
      <w:r>
        <w:rPr>
          <w:color w:val="000000"/>
          <w:sz w:val="28"/>
          <w:szCs w:val="28"/>
          <w:lang w:eastAsia="en-US"/>
        </w:rPr>
        <w:t>еля Общественной палаты и заместителя (ей) Общественной палаты;</w:t>
      </w:r>
    </w:p>
    <w:p w:rsidR="002E3056" w:rsidRDefault="00605220">
      <w:pPr>
        <w:spacing w:line="340" w:lineRule="atLeast"/>
        <w:ind w:firstLine="540"/>
        <w:jc w:val="both"/>
        <w:rPr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 xml:space="preserve">4) </w:t>
      </w:r>
      <w:r>
        <w:rPr>
          <w:color w:val="000000"/>
          <w:sz w:val="28"/>
          <w:szCs w:val="28"/>
          <w:lang w:eastAsia="en-US"/>
        </w:rPr>
        <w:t>порядок формирования и деятельности комиссий и рабочих групп Общественной палаты, а также порядок избрания и полномочия руководителей указанных комиссий и рабочих групп;</w:t>
      </w:r>
    </w:p>
    <w:p w:rsidR="002E3056" w:rsidRDefault="00605220">
      <w:pPr>
        <w:spacing w:line="340" w:lineRule="atLeast"/>
        <w:ind w:firstLine="540"/>
        <w:jc w:val="both"/>
        <w:rPr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 xml:space="preserve">5) </w:t>
      </w:r>
      <w:r>
        <w:rPr>
          <w:color w:val="000000"/>
          <w:sz w:val="28"/>
          <w:szCs w:val="28"/>
          <w:lang w:eastAsia="en-US"/>
        </w:rPr>
        <w:t>порядок принятия</w:t>
      </w:r>
      <w:r>
        <w:rPr>
          <w:color w:val="000000"/>
          <w:sz w:val="28"/>
          <w:szCs w:val="28"/>
          <w:lang w:eastAsia="en-US"/>
        </w:rPr>
        <w:t xml:space="preserve"> решений Общественной палатой, ее комиссиями и рабочими группами;</w:t>
      </w:r>
    </w:p>
    <w:p w:rsidR="002E3056" w:rsidRDefault="00605220">
      <w:pPr>
        <w:spacing w:line="340" w:lineRule="atLeast"/>
        <w:ind w:firstLine="540"/>
        <w:jc w:val="both"/>
        <w:rPr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 xml:space="preserve">6) </w:t>
      </w:r>
      <w:r>
        <w:rPr>
          <w:color w:val="000000"/>
          <w:sz w:val="28"/>
          <w:szCs w:val="28"/>
          <w:lang w:eastAsia="en-US"/>
        </w:rPr>
        <w:t>порядок прекращения и приостановления полномочий членов Общественной палаты;</w:t>
      </w:r>
    </w:p>
    <w:p w:rsidR="002E3056" w:rsidRDefault="00605220">
      <w:pPr>
        <w:spacing w:line="340" w:lineRule="atLeast"/>
        <w:ind w:firstLine="540"/>
        <w:jc w:val="both"/>
        <w:rPr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 xml:space="preserve">7) </w:t>
      </w:r>
      <w:r>
        <w:rPr>
          <w:color w:val="000000"/>
          <w:sz w:val="28"/>
          <w:szCs w:val="28"/>
          <w:lang w:eastAsia="en-US"/>
        </w:rPr>
        <w:t>иные вопросы организации и порядка деятельности Общественной палаты в соответствии с настоящим Положением.</w:t>
      </w:r>
    </w:p>
    <w:p w:rsidR="002E3056" w:rsidRDefault="002E3056">
      <w:pPr>
        <w:spacing w:line="340" w:lineRule="atLeast"/>
        <w:jc w:val="both"/>
        <w:rPr>
          <w:b/>
          <w:color w:val="000000"/>
          <w:sz w:val="28"/>
          <w:szCs w:val="28"/>
          <w:lang w:eastAsia="en-US"/>
        </w:rPr>
      </w:pPr>
    </w:p>
    <w:p w:rsidR="002E3056" w:rsidRDefault="00605220">
      <w:pPr>
        <w:spacing w:line="340" w:lineRule="atLeast"/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>15. Общественный контроль</w:t>
      </w:r>
    </w:p>
    <w:p w:rsidR="002E3056" w:rsidRDefault="00605220">
      <w:pPr>
        <w:spacing w:line="340" w:lineRule="atLeast"/>
        <w:ind w:firstLine="720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15.1. При осуществлении общественного контроля Общественная палата обязана соблюдать законодательство Российской Федерации и Новгородской области об общественном контроле, нести иные обязанности, предусмотренные законодательством</w:t>
      </w:r>
      <w:r>
        <w:rPr>
          <w:color w:val="000000"/>
          <w:sz w:val="28"/>
          <w:szCs w:val="28"/>
          <w:lang w:eastAsia="en-US"/>
        </w:rPr>
        <w:t xml:space="preserve"> Российской Федерации и Новгородской области.</w:t>
      </w:r>
    </w:p>
    <w:p w:rsidR="002E3056" w:rsidRDefault="00605220">
      <w:pPr>
        <w:spacing w:line="340" w:lineRule="atLeast"/>
        <w:ind w:firstLine="720"/>
        <w:jc w:val="both"/>
        <w:rPr>
          <w:b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>15.2. Общественный</w:t>
      </w:r>
      <w:r>
        <w:rPr>
          <w:color w:val="000000"/>
          <w:sz w:val="28"/>
          <w:szCs w:val="28"/>
          <w:lang w:eastAsia="en-US"/>
        </w:rPr>
        <w:t xml:space="preserve"> контроль осуществляется Общественной палатой на территории Мошенского муниципального </w:t>
      </w:r>
      <w:r>
        <w:rPr>
          <w:bCs/>
          <w:color w:val="000000"/>
          <w:sz w:val="28"/>
          <w:szCs w:val="28"/>
          <w:lang w:eastAsia="en-US"/>
        </w:rPr>
        <w:t>округа</w:t>
      </w:r>
      <w:r>
        <w:rPr>
          <w:color w:val="000000"/>
          <w:sz w:val="28"/>
          <w:szCs w:val="28"/>
          <w:lang w:eastAsia="en-US"/>
        </w:rPr>
        <w:t xml:space="preserve"> по собственной инициативе или в связи с обращениями граждан, общественных объединений и иных некомм</w:t>
      </w:r>
      <w:r>
        <w:rPr>
          <w:color w:val="000000"/>
          <w:sz w:val="28"/>
          <w:szCs w:val="28"/>
          <w:lang w:eastAsia="en-US"/>
        </w:rPr>
        <w:t>ерческих организаций в соответствии с Порядком о проведении общественного контроля, утвержденным Общественной палатой.</w:t>
      </w:r>
    </w:p>
    <w:p w:rsidR="002E3056" w:rsidRDefault="00605220">
      <w:pPr>
        <w:spacing w:line="340" w:lineRule="atLeast"/>
        <w:ind w:firstLine="720"/>
        <w:jc w:val="both"/>
        <w:rPr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>15.3. Член</w:t>
      </w:r>
      <w:r>
        <w:rPr>
          <w:color w:val="000000"/>
          <w:sz w:val="28"/>
          <w:szCs w:val="28"/>
          <w:lang w:eastAsia="en-US"/>
        </w:rPr>
        <w:t xml:space="preserve"> Общественной палаты или иное лицо, привлекаемое Общественной палатой к осуществлению общественного контроля, не допускается к </w:t>
      </w:r>
      <w:r>
        <w:rPr>
          <w:color w:val="000000"/>
          <w:sz w:val="28"/>
          <w:szCs w:val="28"/>
          <w:lang w:eastAsia="en-US"/>
        </w:rPr>
        <w:t>его осуществлению при наличии конфликта интересов при осуществлении общественного контроля.</w:t>
      </w:r>
    </w:p>
    <w:p w:rsidR="002E3056" w:rsidRDefault="002E3056">
      <w:pPr>
        <w:spacing w:line="340" w:lineRule="atLeast"/>
        <w:ind w:firstLine="720"/>
        <w:jc w:val="both"/>
        <w:rPr>
          <w:color w:val="000000"/>
          <w:sz w:val="28"/>
          <w:szCs w:val="28"/>
          <w:lang w:eastAsia="en-US"/>
        </w:rPr>
      </w:pPr>
    </w:p>
    <w:p w:rsidR="002E3056" w:rsidRDefault="00605220">
      <w:pPr>
        <w:spacing w:line="340" w:lineRule="atLeast"/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16. Обеспечение деятельности Общественной палаты</w:t>
      </w:r>
    </w:p>
    <w:p w:rsidR="002E3056" w:rsidRDefault="00605220">
      <w:pPr>
        <w:spacing w:line="340" w:lineRule="atLeast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16.1. Организационное, правовое, аналитическое, информационное, документационное, финансовое и материально-техниче</w:t>
      </w:r>
      <w:r>
        <w:rPr>
          <w:sz w:val="28"/>
          <w:szCs w:val="28"/>
        </w:rPr>
        <w:t xml:space="preserve">ское обеспечение деятельности Общественной палаты осуществляется </w:t>
      </w:r>
      <w:r>
        <w:rPr>
          <w:sz w:val="28"/>
          <w:szCs w:val="28"/>
          <w:lang w:eastAsia="en-US"/>
        </w:rPr>
        <w:t>Администрацией</w:t>
      </w:r>
      <w:r>
        <w:rPr>
          <w:bCs/>
          <w:sz w:val="28"/>
          <w:szCs w:val="28"/>
          <w:lang w:eastAsia="en-US"/>
        </w:rPr>
        <w:t xml:space="preserve"> Мошенского муниципального округа</w:t>
      </w:r>
      <w:r>
        <w:rPr>
          <w:sz w:val="28"/>
          <w:szCs w:val="28"/>
          <w:lang w:eastAsia="en-US"/>
        </w:rPr>
        <w:t>.</w:t>
      </w:r>
    </w:p>
    <w:p w:rsidR="002E3056" w:rsidRDefault="00605220">
      <w:pPr>
        <w:spacing w:line="340" w:lineRule="atLeast"/>
        <w:ind w:firstLine="709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16.2. </w:t>
      </w:r>
      <w:r>
        <w:rPr>
          <w:sz w:val="28"/>
          <w:szCs w:val="28"/>
        </w:rPr>
        <w:t xml:space="preserve">Информационное обеспечение деятельности Общественной палаты осуществляется путем ведения раздела «Общественная палата </w:t>
      </w:r>
      <w:r>
        <w:rPr>
          <w:sz w:val="28"/>
          <w:szCs w:val="28"/>
          <w:lang w:eastAsia="en-US"/>
        </w:rPr>
        <w:t>Мошенского муницип</w:t>
      </w:r>
      <w:r>
        <w:rPr>
          <w:sz w:val="28"/>
          <w:szCs w:val="28"/>
          <w:lang w:eastAsia="en-US"/>
        </w:rPr>
        <w:t>ального</w:t>
      </w:r>
      <w:r>
        <w:rPr>
          <w:bCs/>
          <w:sz w:val="28"/>
          <w:szCs w:val="28"/>
          <w:lang w:eastAsia="en-US"/>
        </w:rPr>
        <w:t xml:space="preserve"> округа»</w:t>
      </w:r>
      <w:r>
        <w:rPr>
          <w:sz w:val="28"/>
          <w:szCs w:val="28"/>
        </w:rPr>
        <w:t xml:space="preserve"> на официальном сайте муниципального </w:t>
      </w:r>
      <w:r>
        <w:rPr>
          <w:bCs/>
          <w:sz w:val="28"/>
          <w:szCs w:val="28"/>
          <w:lang w:eastAsia="en-US"/>
        </w:rPr>
        <w:t>округа в сети «Интернет».</w:t>
      </w:r>
    </w:p>
    <w:p w:rsidR="002E3056" w:rsidRDefault="002E3056">
      <w:pPr>
        <w:spacing w:line="340" w:lineRule="atLeast"/>
        <w:ind w:firstLine="709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ind w:firstLine="709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ind w:firstLine="709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spacing w:line="340" w:lineRule="atLeast"/>
        <w:jc w:val="both"/>
        <w:rPr>
          <w:bCs/>
          <w:sz w:val="28"/>
          <w:szCs w:val="28"/>
          <w:lang w:eastAsia="en-US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E3056">
        <w:tc>
          <w:tcPr>
            <w:tcW w:w="4672" w:type="dxa"/>
          </w:tcPr>
          <w:p w:rsidR="002E3056" w:rsidRDefault="002E3056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2E3056" w:rsidRDefault="0060522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2E3056" w:rsidRDefault="006052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Положению об Общественной палате Мошенского</w:t>
            </w:r>
          </w:p>
          <w:p w:rsidR="002E3056" w:rsidRDefault="006052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  <w:p w:rsidR="002E3056" w:rsidRDefault="006052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Новгородской области</w:t>
            </w:r>
          </w:p>
          <w:p w:rsidR="002E3056" w:rsidRDefault="002E3056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both"/>
        <w:rPr>
          <w:color w:val="FF0000"/>
        </w:rPr>
      </w:pPr>
    </w:p>
    <w:p w:rsidR="002E3056" w:rsidRDefault="00605220">
      <w:pPr>
        <w:widowControl w:val="0"/>
        <w:autoSpaceDE w:val="0"/>
        <w:autoSpaceDN w:val="0"/>
        <w:adjustRightInd w:val="0"/>
        <w:spacing w:after="120" w:line="240" w:lineRule="exact"/>
        <w:jc w:val="center"/>
        <w:rPr>
          <w:b/>
          <w:sz w:val="28"/>
          <w:szCs w:val="28"/>
        </w:rPr>
      </w:pPr>
      <w:bookmarkStart w:id="9" w:name="P176"/>
      <w:bookmarkEnd w:id="9"/>
      <w:r>
        <w:rPr>
          <w:b/>
          <w:sz w:val="28"/>
          <w:szCs w:val="28"/>
        </w:rPr>
        <w:t>ФОРМА</w:t>
      </w:r>
    </w:p>
    <w:p w:rsidR="002E3056" w:rsidRDefault="00605220">
      <w:pPr>
        <w:autoSpaceDE w:val="0"/>
        <w:autoSpaceDN w:val="0"/>
        <w:adjustRightInd w:val="0"/>
        <w:spacing w:before="120" w:line="360" w:lineRule="atLeast"/>
        <w:jc w:val="center"/>
        <w:rPr>
          <w:sz w:val="28"/>
          <w:szCs w:val="28"/>
        </w:rPr>
      </w:pPr>
      <w:hyperlink r:id="rId9" w:history="1">
        <w:r>
          <w:rPr>
            <w:sz w:val="28"/>
            <w:szCs w:val="28"/>
          </w:rPr>
          <w:t>письм</w:t>
        </w:r>
      </w:hyperlink>
      <w:r>
        <w:rPr>
          <w:sz w:val="28"/>
          <w:szCs w:val="28"/>
        </w:rPr>
        <w:t xml:space="preserve">а о выдвижении кандидата в </w:t>
      </w:r>
      <w:r>
        <w:rPr>
          <w:sz w:val="28"/>
          <w:szCs w:val="28"/>
        </w:rPr>
        <w:br/>
        <w:t>члены Общественной палаты Мошенского муниципального округа Новгородской области</w:t>
      </w:r>
    </w:p>
    <w:p w:rsidR="002E3056" w:rsidRDefault="002E305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2E3056" w:rsidRDefault="002E305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576"/>
      </w:tblGrid>
      <w:tr w:rsidR="002E3056">
        <w:trPr>
          <w:trHeight w:val="856"/>
        </w:trPr>
        <w:tc>
          <w:tcPr>
            <w:tcW w:w="4779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576" w:type="dxa"/>
            <w:shd w:val="clear" w:color="auto" w:fill="auto"/>
          </w:tcPr>
          <w:p w:rsidR="002E3056" w:rsidRDefault="0060522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__ Общественн</w:t>
            </w:r>
            <w:r>
              <w:rPr>
                <w:sz w:val="28"/>
                <w:szCs w:val="28"/>
              </w:rPr>
              <w:t>ую палату Мошенского муниципального округа Новгородской области __________</w:t>
            </w:r>
          </w:p>
        </w:tc>
      </w:tr>
    </w:tbl>
    <w:p w:rsidR="002E3056" w:rsidRDefault="00605220">
      <w:pPr>
        <w:widowControl w:val="0"/>
        <w:autoSpaceDE w:val="0"/>
        <w:autoSpaceDN w:val="0"/>
        <w:adjustRightInd w:val="0"/>
        <w:spacing w:before="120"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Общественная (иная организация/инициативная группа)____________</w:t>
      </w:r>
    </w:p>
    <w:p w:rsidR="002E3056" w:rsidRDefault="00605220">
      <w:pPr>
        <w:widowControl w:val="0"/>
        <w:autoSpaceDE w:val="0"/>
        <w:autoSpaceDN w:val="0"/>
        <w:adjustRightInd w:val="0"/>
        <w:spacing w:before="120" w:line="36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E3056" w:rsidRDefault="00605220">
      <w:pPr>
        <w:widowControl w:val="0"/>
        <w:autoSpaceDE w:val="0"/>
        <w:autoSpaceDN w:val="0"/>
        <w:adjustRightInd w:val="0"/>
        <w:spacing w:before="120" w:line="36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Выдвигает кандидата (Ф.И.О.) </w:t>
      </w:r>
    </w:p>
    <w:p w:rsidR="002E3056" w:rsidRDefault="00605220">
      <w:pPr>
        <w:widowControl w:val="0"/>
        <w:autoSpaceDE w:val="0"/>
        <w:autoSpaceDN w:val="0"/>
        <w:adjustRightInd w:val="0"/>
        <w:spacing w:before="120" w:line="36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__________________________________________________________________</w:t>
      </w:r>
    </w:p>
    <w:p w:rsidR="002E3056" w:rsidRDefault="00605220">
      <w:pPr>
        <w:autoSpaceDE w:val="0"/>
        <w:autoSpaceDN w:val="0"/>
        <w:adjustRightInd w:val="0"/>
        <w:spacing w:before="120" w:line="36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в члены Общественной палаты Мошенского муниципального округа Новгородской области.</w:t>
      </w:r>
    </w:p>
    <w:p w:rsidR="002E3056" w:rsidRDefault="00605220">
      <w:pPr>
        <w:widowControl w:val="0"/>
        <w:autoSpaceDE w:val="0"/>
        <w:autoSpaceDN w:val="0"/>
        <w:adjustRightInd w:val="0"/>
        <w:spacing w:before="120"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Кандидат соответствует требованиям, предъявляемым к кандидатам в члены Общественной палаты Мошенского мун</w:t>
      </w:r>
      <w:r>
        <w:rPr>
          <w:sz w:val="28"/>
          <w:szCs w:val="28"/>
        </w:rPr>
        <w:t>иципального округа Новгородской области, указанным в пункте 10</w:t>
      </w:r>
      <w:r>
        <w:t xml:space="preserve"> </w:t>
      </w:r>
      <w:r>
        <w:rPr>
          <w:sz w:val="28"/>
          <w:szCs w:val="28"/>
        </w:rPr>
        <w:t>Положения об Общественной палате Мошенского муниципального округа Новгородской области.</w:t>
      </w:r>
    </w:p>
    <w:p w:rsidR="002E3056" w:rsidRDefault="002E3056">
      <w:pPr>
        <w:widowControl w:val="0"/>
        <w:autoSpaceDE w:val="0"/>
        <w:autoSpaceDN w:val="0"/>
        <w:adjustRightInd w:val="0"/>
        <w:spacing w:before="120" w:line="360" w:lineRule="atLeast"/>
        <w:jc w:val="both"/>
        <w:rPr>
          <w:sz w:val="28"/>
          <w:szCs w:val="28"/>
        </w:rPr>
      </w:pPr>
    </w:p>
    <w:p w:rsidR="002E3056" w:rsidRDefault="002E305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2E3056" w:rsidRDefault="002E3056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2E3056" w:rsidRDefault="0060522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Уполномоченное</w:t>
      </w:r>
    </w:p>
    <w:p w:rsidR="002E3056" w:rsidRDefault="0060522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лицо организации/</w:t>
      </w:r>
    </w:p>
    <w:p w:rsidR="002E3056" w:rsidRDefault="0060522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инициативной группы    _____________________________        И.О. Фами</w:t>
      </w:r>
      <w:r>
        <w:rPr>
          <w:sz w:val="28"/>
          <w:szCs w:val="28"/>
        </w:rPr>
        <w:t>лия</w:t>
      </w:r>
    </w:p>
    <w:p w:rsidR="002E3056" w:rsidRDefault="00605220">
      <w:pPr>
        <w:autoSpaceDE w:val="0"/>
        <w:autoSpaceDN w:val="0"/>
        <w:adjustRightInd w:val="0"/>
        <w:spacing w:line="240" w:lineRule="exact"/>
        <w:ind w:firstLine="3969"/>
      </w:pPr>
      <w:r>
        <w:t>(подпись)</w:t>
      </w:r>
    </w:p>
    <w:p w:rsidR="002E3056" w:rsidRDefault="00605220">
      <w:pPr>
        <w:widowControl w:val="0"/>
        <w:autoSpaceDE w:val="0"/>
        <w:autoSpaceDN w:val="0"/>
        <w:adjustRightInd w:val="0"/>
        <w:spacing w:before="120" w:line="360" w:lineRule="atLeast"/>
        <w:ind w:firstLine="2835"/>
      </w:pPr>
      <w:r>
        <w:t xml:space="preserve">      М.П. (при наличии)</w:t>
      </w:r>
    </w:p>
    <w:p w:rsidR="002E3056" w:rsidRDefault="00605220">
      <w:pPr>
        <w:widowControl w:val="0"/>
        <w:autoSpaceDE w:val="0"/>
        <w:autoSpaceDN w:val="0"/>
        <w:adjustRightInd w:val="0"/>
        <w:spacing w:before="120" w:line="360" w:lineRule="atLeast"/>
        <w:rPr>
          <w:sz w:val="28"/>
          <w:szCs w:val="28"/>
        </w:rPr>
      </w:pPr>
      <w:r>
        <w:rPr>
          <w:sz w:val="28"/>
          <w:szCs w:val="28"/>
        </w:rPr>
        <w:t>«____»_____________20___года</w:t>
      </w:r>
    </w:p>
    <w:p w:rsidR="002E3056" w:rsidRDefault="002E305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E3056">
        <w:tc>
          <w:tcPr>
            <w:tcW w:w="4672" w:type="dxa"/>
          </w:tcPr>
          <w:p w:rsidR="002E3056" w:rsidRDefault="002E305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2E3056" w:rsidRDefault="0060522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2E3056" w:rsidRDefault="0060522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Положению об Общественной палате Мошенского</w:t>
            </w:r>
          </w:p>
          <w:p w:rsidR="002E3056" w:rsidRDefault="0060522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2E3056" w:rsidRDefault="0060522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Новгородской области</w:t>
            </w:r>
          </w:p>
          <w:p w:rsidR="002E3056" w:rsidRDefault="002E305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056" w:rsidRDefault="002E305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3056" w:rsidRDefault="002E305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3056" w:rsidRDefault="006052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2E3056" w:rsidRDefault="006052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включении кандидата в состав</w:t>
      </w:r>
    </w:p>
    <w:p w:rsidR="002E3056" w:rsidRDefault="006052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Общественной палаты Мошенского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Новгородской области</w:t>
      </w:r>
    </w:p>
    <w:p w:rsidR="002E3056" w:rsidRDefault="00605220">
      <w:pPr>
        <w:pStyle w:val="ConsPlusNonformat"/>
        <w:tabs>
          <w:tab w:val="left" w:pos="935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>
        <w:rPr>
          <w:rFonts w:ascii="Times New Roman" w:hAnsi="Times New Roman" w:cs="Times New Roman"/>
          <w:sz w:val="24"/>
          <w:szCs w:val="24"/>
        </w:rPr>
        <w:t>Я,___________________________________________________________________________,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 xml:space="preserve">                            (фамилия, имя, отчество (при наличии))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проживающий по адресу: _________________________________________</w:t>
      </w:r>
      <w:r>
        <w:t>_____________________________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 xml:space="preserve">                                 (почтовый индекс, полный адрес)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____________________________________________________________________________________________</w:t>
      </w:r>
    </w:p>
    <w:p w:rsidR="002E3056" w:rsidRDefault="002E3056">
      <w:pPr>
        <w:tabs>
          <w:tab w:val="left" w:pos="9353"/>
        </w:tabs>
        <w:autoSpaceDE w:val="0"/>
        <w:autoSpaceDN w:val="0"/>
        <w:adjustRightInd w:val="0"/>
        <w:jc w:val="both"/>
      </w:pP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___________________________________________________________________</w:t>
      </w:r>
      <w:r>
        <w:t>_________________________,</w:t>
      </w:r>
    </w:p>
    <w:p w:rsidR="002E3056" w:rsidRDefault="002E3056">
      <w:pPr>
        <w:tabs>
          <w:tab w:val="left" w:pos="9353"/>
        </w:tabs>
        <w:autoSpaceDE w:val="0"/>
        <w:autoSpaceDN w:val="0"/>
        <w:adjustRightInd w:val="0"/>
        <w:jc w:val="both"/>
      </w:pP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имею документ, удостоверяющий личность: ______________________________________________________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(вид документа)</w:t>
      </w:r>
    </w:p>
    <w:p w:rsidR="002E3056" w:rsidRDefault="002E3056">
      <w:pPr>
        <w:tabs>
          <w:tab w:val="left" w:pos="9353"/>
        </w:tabs>
        <w:autoSpaceDE w:val="0"/>
        <w:autoSpaceDN w:val="0"/>
        <w:adjustRightInd w:val="0"/>
        <w:jc w:val="both"/>
      </w:pP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серия ______ № ___________</w:t>
      </w:r>
      <w:r>
        <w:t>_, кем и когда выдан документ ________________________________________</w:t>
      </w:r>
    </w:p>
    <w:p w:rsidR="002E3056" w:rsidRDefault="002E3056">
      <w:pPr>
        <w:tabs>
          <w:tab w:val="left" w:pos="9779"/>
        </w:tabs>
        <w:autoSpaceDE w:val="0"/>
        <w:autoSpaceDN w:val="0"/>
        <w:adjustRightInd w:val="0"/>
        <w:jc w:val="both"/>
      </w:pPr>
    </w:p>
    <w:p w:rsidR="002E3056" w:rsidRDefault="00605220">
      <w:pPr>
        <w:tabs>
          <w:tab w:val="left" w:pos="9779"/>
        </w:tabs>
        <w:autoSpaceDE w:val="0"/>
        <w:autoSpaceDN w:val="0"/>
        <w:adjustRightInd w:val="0"/>
        <w:jc w:val="both"/>
      </w:pPr>
      <w:r>
        <w:t>____________________________________________________________________________________________</w:t>
      </w:r>
    </w:p>
    <w:p w:rsidR="002E3056" w:rsidRDefault="002E3056">
      <w:pPr>
        <w:tabs>
          <w:tab w:val="left" w:pos="9353"/>
        </w:tabs>
        <w:autoSpaceDE w:val="0"/>
        <w:autoSpaceDN w:val="0"/>
        <w:adjustRightInd w:val="0"/>
        <w:jc w:val="both"/>
      </w:pP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Дата рождения _______________, место рождения ____________________________________________</w:t>
      </w:r>
      <w:r>
        <w:t>____</w:t>
      </w:r>
    </w:p>
    <w:p w:rsidR="002E3056" w:rsidRDefault="002E3056">
      <w:pPr>
        <w:tabs>
          <w:tab w:val="left" w:pos="9353"/>
        </w:tabs>
        <w:autoSpaceDE w:val="0"/>
        <w:autoSpaceDN w:val="0"/>
        <w:adjustRightInd w:val="0"/>
        <w:jc w:val="both"/>
      </w:pP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____________________________________________________________________________________________</w:t>
      </w:r>
    </w:p>
    <w:p w:rsidR="002E3056" w:rsidRDefault="002E3056">
      <w:pPr>
        <w:tabs>
          <w:tab w:val="left" w:pos="9353"/>
        </w:tabs>
        <w:autoSpaceDE w:val="0"/>
        <w:autoSpaceDN w:val="0"/>
        <w:adjustRightInd w:val="0"/>
        <w:jc w:val="both"/>
      </w:pP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Являюсь представителем ______________________________________________________________________</w:t>
      </w:r>
    </w:p>
    <w:p w:rsidR="002E3056" w:rsidRDefault="002E3056">
      <w:pPr>
        <w:tabs>
          <w:tab w:val="left" w:pos="9353"/>
        </w:tabs>
        <w:autoSpaceDE w:val="0"/>
        <w:autoSpaceDN w:val="0"/>
        <w:adjustRightInd w:val="0"/>
        <w:jc w:val="both"/>
      </w:pP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____________________________________________________________________________________________</w:t>
      </w:r>
    </w:p>
    <w:p w:rsidR="002E3056" w:rsidRDefault="002E3056">
      <w:pPr>
        <w:tabs>
          <w:tab w:val="left" w:pos="9353"/>
        </w:tabs>
        <w:autoSpaceDE w:val="0"/>
        <w:autoSpaceDN w:val="0"/>
        <w:adjustRightInd w:val="0"/>
        <w:jc w:val="both"/>
      </w:pP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 xml:space="preserve">Замещаемая должность (по основному месту работы или род деятельности (в случае отсутствия места работы) </w:t>
      </w:r>
    </w:p>
    <w:p w:rsidR="002E3056" w:rsidRDefault="002E3056">
      <w:pPr>
        <w:tabs>
          <w:tab w:val="left" w:pos="9353"/>
        </w:tabs>
        <w:autoSpaceDE w:val="0"/>
        <w:autoSpaceDN w:val="0"/>
        <w:adjustRightInd w:val="0"/>
        <w:jc w:val="both"/>
      </w:pP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________________________________________________________</w:t>
      </w:r>
      <w:r>
        <w:t>_____________________________________</w:t>
      </w:r>
    </w:p>
    <w:p w:rsidR="002E3056" w:rsidRDefault="002E3056">
      <w:pPr>
        <w:tabs>
          <w:tab w:val="left" w:pos="9353"/>
        </w:tabs>
        <w:autoSpaceDE w:val="0"/>
        <w:autoSpaceDN w:val="0"/>
        <w:adjustRightInd w:val="0"/>
        <w:jc w:val="both"/>
      </w:pP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_____________________________________________________________________________________________</w:t>
      </w:r>
    </w:p>
    <w:p w:rsidR="002E3056" w:rsidRDefault="002E3056">
      <w:pPr>
        <w:tabs>
          <w:tab w:val="left" w:pos="9353"/>
        </w:tabs>
        <w:autoSpaceDE w:val="0"/>
        <w:autoSpaceDN w:val="0"/>
        <w:adjustRightInd w:val="0"/>
        <w:jc w:val="both"/>
      </w:pP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Принадлежность и статус в политической партии___________________________________________________</w:t>
      </w:r>
    </w:p>
    <w:p w:rsidR="002E3056" w:rsidRDefault="002E3056">
      <w:pPr>
        <w:tabs>
          <w:tab w:val="left" w:pos="9353"/>
        </w:tabs>
        <w:autoSpaceDE w:val="0"/>
        <w:autoSpaceDN w:val="0"/>
        <w:adjustRightInd w:val="0"/>
        <w:jc w:val="both"/>
      </w:pP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Прошу включить меня в со</w:t>
      </w:r>
      <w:r>
        <w:t>став Общественной палаты Мошенского муниципального округа Новгородской области</w:t>
      </w:r>
    </w:p>
    <w:p w:rsidR="002E3056" w:rsidRDefault="002E3056">
      <w:pPr>
        <w:tabs>
          <w:tab w:val="left" w:pos="9353"/>
        </w:tabs>
        <w:autoSpaceDE w:val="0"/>
        <w:autoSpaceDN w:val="0"/>
        <w:adjustRightInd w:val="0"/>
        <w:jc w:val="both"/>
      </w:pP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Основание: ________________________________________________________________________________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(дата, номер и название решения коллегиального органа организации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__________________</w:t>
      </w:r>
      <w:r>
        <w:t>________________________________________________________________________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или иного органа, обладающего в силу закона или в соответствии с уставом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__________________________________________________________________________________________.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организации соотве</w:t>
      </w:r>
      <w:r>
        <w:t>тствующими полномочиями выступать от имени организации)</w:t>
      </w:r>
    </w:p>
    <w:p w:rsidR="002E3056" w:rsidRDefault="002E3056">
      <w:pPr>
        <w:tabs>
          <w:tab w:val="left" w:pos="9353"/>
        </w:tabs>
        <w:autoSpaceDE w:val="0"/>
        <w:autoSpaceDN w:val="0"/>
        <w:adjustRightInd w:val="0"/>
        <w:jc w:val="center"/>
      </w:pP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 xml:space="preserve">    К заявлению прилагаются следующие документы: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 xml:space="preserve">    1. _________________________________________________________________________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 xml:space="preserve">    2. ______________________________________________________________</w:t>
      </w:r>
      <w:r>
        <w:t>___________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lastRenderedPageBreak/>
        <w:t xml:space="preserve">    3. _________________________________________________________________________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 xml:space="preserve">    4. _________________________________________________________________________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 xml:space="preserve">    5. _________________________________________________________________________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 xml:space="preserve">    6. _________________________________________________________________________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 xml:space="preserve">    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>_____________________________        ______________________________________</w:t>
      </w:r>
    </w:p>
    <w:p w:rsidR="002E3056" w:rsidRDefault="00605220">
      <w:pPr>
        <w:tabs>
          <w:tab w:val="left" w:pos="9353"/>
        </w:tabs>
        <w:autoSpaceDE w:val="0"/>
        <w:autoSpaceDN w:val="0"/>
        <w:adjustRightInd w:val="0"/>
        <w:jc w:val="both"/>
      </w:pPr>
      <w:r>
        <w:t xml:space="preserve"> (дата заполнения заявления)                     (подпись лица, заполнившего заявление)</w:t>
      </w:r>
    </w:p>
    <w:p w:rsidR="002E3056" w:rsidRDefault="002E3056">
      <w:pPr>
        <w:pStyle w:val="ConsPlusNonformat"/>
        <w:tabs>
          <w:tab w:val="left" w:pos="9072"/>
        </w:tabs>
        <w:jc w:val="both"/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056" w:rsidRDefault="002E30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E3056">
        <w:tc>
          <w:tcPr>
            <w:tcW w:w="4672" w:type="dxa"/>
          </w:tcPr>
          <w:p w:rsidR="002E3056" w:rsidRDefault="002E305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2E3056" w:rsidRDefault="0060522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2E3056" w:rsidRDefault="0060522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Положению об Общественной палате Мошенского</w:t>
            </w:r>
          </w:p>
          <w:p w:rsidR="002E3056" w:rsidRDefault="0060522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2E3056" w:rsidRDefault="0060522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Новгородской области</w:t>
            </w:r>
          </w:p>
          <w:p w:rsidR="002E3056" w:rsidRDefault="002E305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056" w:rsidRDefault="002E305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3056" w:rsidRDefault="002E3056">
      <w:pPr>
        <w:widowControl w:val="0"/>
        <w:autoSpaceDE w:val="0"/>
        <w:autoSpaceDN w:val="0"/>
        <w:adjustRightInd w:val="0"/>
        <w:spacing w:before="120" w:after="120" w:line="260" w:lineRule="exact"/>
        <w:jc w:val="center"/>
        <w:rPr>
          <w:b/>
          <w:sz w:val="28"/>
          <w:szCs w:val="28"/>
        </w:rPr>
      </w:pPr>
    </w:p>
    <w:p w:rsidR="002E3056" w:rsidRDefault="00605220">
      <w:pPr>
        <w:widowControl w:val="0"/>
        <w:autoSpaceDE w:val="0"/>
        <w:autoSpaceDN w:val="0"/>
        <w:adjustRightInd w:val="0"/>
        <w:spacing w:before="120" w:after="120" w:line="2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ПРИМЕРНАЯ ФОРМА</w:t>
      </w:r>
    </w:p>
    <w:p w:rsidR="002E3056" w:rsidRDefault="00605220">
      <w:pPr>
        <w:widowControl w:val="0"/>
        <w:autoSpaceDE w:val="0"/>
        <w:autoSpaceDN w:val="0"/>
        <w:adjustRightInd w:val="0"/>
        <w:spacing w:before="120" w:line="2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биографической справки</w:t>
      </w:r>
    </w:p>
    <w:p w:rsidR="002E3056" w:rsidRDefault="00605220">
      <w:pPr>
        <w:widowControl w:val="0"/>
        <w:autoSpaceDE w:val="0"/>
        <w:autoSpaceDN w:val="0"/>
        <w:adjustRightInd w:val="0"/>
        <w:spacing w:before="120" w:line="240" w:lineRule="exac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4496435</wp:posOffset>
                </wp:positionH>
                <wp:positionV relativeFrom="paragraph">
                  <wp:posOffset>196215</wp:posOffset>
                </wp:positionV>
                <wp:extent cx="1311910" cy="810895"/>
                <wp:effectExtent l="0" t="0" r="21590" b="2730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1910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2E3056" w:rsidRDefault="00605220">
                            <w:pPr>
                              <w:spacing w:before="18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Место для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br/>
                              <w:t>фотографии (при желании)</w:t>
                            </w:r>
                          </w:p>
                          <w:p w:rsidR="002E3056" w:rsidRDefault="002E3056">
                            <w:pPr>
                              <w:spacing w:before="18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Надпись 1" o:spid="_x0000_s1026" o:spt="202" type="#_x0000_t202" style="position:absolute;left:0pt;margin-left:354.05pt;margin-top:15.45pt;height:63.85pt;width:103.3pt;z-index:251659264;mso-width-relative:page;mso-height-relative:page;" fillcolor="#FFFFFF" filled="t" stroked="t" coordsize="21600,21600" o:gfxdata="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QMJp/YAAAACgEAAA8AAAAAAAAAAQAg&#10;AAAAIgAAAGRycy9kb3ducmV2LnhtbFBLAQIUABQAAAAIAIdO4kBAy6xuRwIAAIwEAAAOAAAAAAAA&#10;AAEAIAAAACc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3AF8C4D5">
                      <w:pPr>
                        <w:spacing w:before="18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Место для </w:t>
                      </w:r>
                      <w:r>
                        <w:rPr>
                          <w:sz w:val="28"/>
                          <w:szCs w:val="28"/>
                        </w:rPr>
                        <w:br w:type="textWrapping"/>
                      </w:r>
                      <w:r>
                        <w:rPr>
                          <w:sz w:val="28"/>
                          <w:szCs w:val="28"/>
                        </w:rPr>
                        <w:t>фотографии (при желании)</w:t>
                      </w:r>
                    </w:p>
                    <w:p w14:paraId="2997AC79">
                      <w:pPr>
                        <w:spacing w:before="180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E3056" w:rsidRDefault="002E3056">
      <w:pPr>
        <w:widowControl w:val="0"/>
        <w:autoSpaceDE w:val="0"/>
        <w:autoSpaceDN w:val="0"/>
        <w:adjustRightInd w:val="0"/>
        <w:spacing w:before="120" w:line="240" w:lineRule="exact"/>
        <w:rPr>
          <w:sz w:val="28"/>
          <w:szCs w:val="28"/>
        </w:rPr>
      </w:pPr>
    </w:p>
    <w:p w:rsidR="002E3056" w:rsidRDefault="002E3056">
      <w:pPr>
        <w:widowControl w:val="0"/>
        <w:autoSpaceDE w:val="0"/>
        <w:autoSpaceDN w:val="0"/>
        <w:adjustRightInd w:val="0"/>
        <w:spacing w:before="120" w:line="240" w:lineRule="exact"/>
        <w:rPr>
          <w:sz w:val="28"/>
          <w:szCs w:val="28"/>
        </w:rPr>
      </w:pPr>
    </w:p>
    <w:p w:rsidR="002E3056" w:rsidRDefault="002E3056">
      <w:pPr>
        <w:widowControl w:val="0"/>
        <w:autoSpaceDE w:val="0"/>
        <w:autoSpaceDN w:val="0"/>
        <w:adjustRightInd w:val="0"/>
        <w:spacing w:before="120" w:line="240" w:lineRule="exact"/>
        <w:rPr>
          <w:sz w:val="28"/>
          <w:szCs w:val="28"/>
        </w:rPr>
      </w:pPr>
    </w:p>
    <w:p w:rsidR="002E3056" w:rsidRDefault="002E3056">
      <w:pPr>
        <w:widowControl w:val="0"/>
        <w:autoSpaceDE w:val="0"/>
        <w:autoSpaceDN w:val="0"/>
        <w:adjustRightInd w:val="0"/>
        <w:spacing w:before="120" w:line="240" w:lineRule="exact"/>
        <w:rPr>
          <w:sz w:val="28"/>
          <w:szCs w:val="28"/>
        </w:rPr>
      </w:pPr>
    </w:p>
    <w:p w:rsidR="002E3056" w:rsidRDefault="00605220">
      <w:pPr>
        <w:widowControl w:val="0"/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E3056" w:rsidRDefault="00605220">
      <w:pPr>
        <w:widowControl w:val="0"/>
        <w:autoSpaceDE w:val="0"/>
        <w:autoSpaceDN w:val="0"/>
        <w:adjustRightInd w:val="0"/>
        <w:spacing w:line="240" w:lineRule="exact"/>
        <w:jc w:val="center"/>
      </w:pPr>
      <w:r>
        <w:t>(фамилия, имя, отчество (при наличии))</w:t>
      </w:r>
    </w:p>
    <w:p w:rsidR="002E3056" w:rsidRDefault="00605220">
      <w:pPr>
        <w:widowControl w:val="0"/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>Дата рождения__________________________________________________________</w:t>
      </w:r>
    </w:p>
    <w:p w:rsidR="002E3056" w:rsidRDefault="00605220">
      <w:pPr>
        <w:widowControl w:val="0"/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>Место рождения__________________________________________________________</w:t>
      </w:r>
    </w:p>
    <w:p w:rsidR="002E3056" w:rsidRDefault="00605220">
      <w:pPr>
        <w:widowControl w:val="0"/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>Гражд</w:t>
      </w:r>
      <w:r>
        <w:rPr>
          <w:sz w:val="28"/>
          <w:szCs w:val="28"/>
        </w:rPr>
        <w:t>анство_______________________________________________________</w:t>
      </w:r>
    </w:p>
    <w:p w:rsidR="002E3056" w:rsidRDefault="00605220">
      <w:pPr>
        <w:widowControl w:val="0"/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>Образование_______________________________________________________</w:t>
      </w:r>
    </w:p>
    <w:p w:rsidR="002E3056" w:rsidRDefault="00605220">
      <w:pPr>
        <w:widowControl w:val="0"/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lastRenderedPageBreak/>
        <w:t>Окончил (когда, что) (с указанием специальности по образованию) _______________________________________________________________</w:t>
      </w:r>
      <w:r>
        <w:rPr>
          <w:sz w:val="28"/>
          <w:szCs w:val="28"/>
        </w:rPr>
        <w:t>___</w:t>
      </w:r>
    </w:p>
    <w:p w:rsidR="002E3056" w:rsidRDefault="00605220">
      <w:pPr>
        <w:widowControl w:val="0"/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E3056" w:rsidRDefault="00605220">
      <w:pPr>
        <w:widowControl w:val="0"/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>Ученая степень (при наличии) ________________________________________</w:t>
      </w:r>
    </w:p>
    <w:p w:rsidR="002E3056" w:rsidRDefault="00605220">
      <w:pPr>
        <w:widowControl w:val="0"/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>Домашний адрес и контактные телефоны:</w:t>
      </w:r>
    </w:p>
    <w:p w:rsidR="002E3056" w:rsidRDefault="00605220">
      <w:pPr>
        <w:widowControl w:val="0"/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>Адрес регистрации ___________________________________________________________</w:t>
      </w:r>
      <w:r>
        <w:rPr>
          <w:sz w:val="28"/>
          <w:szCs w:val="28"/>
        </w:rPr>
        <w:t>_______</w:t>
      </w:r>
    </w:p>
    <w:p w:rsidR="002E3056" w:rsidRDefault="00605220">
      <w:pPr>
        <w:widowControl w:val="0"/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>Адрес фактический __________________________________________________________________</w:t>
      </w:r>
    </w:p>
    <w:p w:rsidR="002E3056" w:rsidRDefault="00605220">
      <w:pPr>
        <w:widowControl w:val="0"/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>Контактные телефоны __________________________________________________________________</w:t>
      </w:r>
    </w:p>
    <w:p w:rsidR="002E3056" w:rsidRDefault="00605220">
      <w:pPr>
        <w:widowControl w:val="0"/>
        <w:autoSpaceDE w:val="0"/>
        <w:autoSpaceDN w:val="0"/>
        <w:adjustRightInd w:val="0"/>
        <w:spacing w:before="120"/>
        <w:rPr>
          <w:sz w:val="28"/>
          <w:szCs w:val="28"/>
        </w:rPr>
      </w:pPr>
      <w:r>
        <w:rPr>
          <w:sz w:val="28"/>
          <w:szCs w:val="28"/>
        </w:rPr>
        <w:t>Адрес электронной почты_____________________________________________________</w:t>
      </w:r>
      <w:r>
        <w:rPr>
          <w:sz w:val="28"/>
          <w:szCs w:val="28"/>
        </w:rPr>
        <w:t>________</w:t>
      </w:r>
    </w:p>
    <w:p w:rsidR="002E3056" w:rsidRDefault="00605220">
      <w:pPr>
        <w:widowControl w:val="0"/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Сведения о судимости </w:t>
      </w:r>
      <w:r>
        <w:rPr>
          <w:sz w:val="28"/>
          <w:szCs w:val="28"/>
        </w:rPr>
        <w:t>(имеется ли непогашенная или неснятая судимость)_________________________________________________________</w:t>
      </w:r>
    </w:p>
    <w:p w:rsidR="002E3056" w:rsidRDefault="00605220">
      <w:pPr>
        <w:widowControl w:val="0"/>
        <w:autoSpaceDE w:val="0"/>
        <w:autoSpaceDN w:val="0"/>
        <w:adjustRightInd w:val="0"/>
        <w:spacing w:before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Сведения о дееспособности____________________________________________________</w:t>
      </w:r>
    </w:p>
    <w:p w:rsidR="002E3056" w:rsidRDefault="002E3056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2E3056" w:rsidRDefault="00605220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Трудовая деятельность</w:t>
      </w:r>
    </w:p>
    <w:p w:rsidR="002E3056" w:rsidRDefault="00605220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(за последние 10 ле</w:t>
      </w:r>
      <w:r>
        <w:rPr>
          <w:sz w:val="28"/>
          <w:szCs w:val="28"/>
        </w:rPr>
        <w:t>т)</w:t>
      </w:r>
    </w:p>
    <w:p w:rsidR="002E3056" w:rsidRDefault="002E305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1"/>
        <w:gridCol w:w="1713"/>
        <w:gridCol w:w="2231"/>
        <w:gridCol w:w="3482"/>
      </w:tblGrid>
      <w:tr w:rsidR="002E3056">
        <w:tc>
          <w:tcPr>
            <w:tcW w:w="1819" w:type="dxa"/>
            <w:shd w:val="clear" w:color="auto" w:fill="auto"/>
            <w:vAlign w:val="center"/>
          </w:tcPr>
          <w:p w:rsidR="002E3056" w:rsidRDefault="0060522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25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  <w:r>
              <w:rPr>
                <w:sz w:val="28"/>
                <w:szCs w:val="28"/>
              </w:rPr>
              <w:br/>
              <w:t>поступления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2E3056" w:rsidRDefault="0060522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  <w:r>
              <w:rPr>
                <w:sz w:val="28"/>
                <w:szCs w:val="28"/>
              </w:rPr>
              <w:br/>
              <w:t>увольнения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2E3056" w:rsidRDefault="0060522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 (наименование организации), должность</w:t>
            </w:r>
          </w:p>
        </w:tc>
        <w:tc>
          <w:tcPr>
            <w:tcW w:w="3662" w:type="dxa"/>
            <w:shd w:val="clear" w:color="auto" w:fill="auto"/>
            <w:vAlign w:val="center"/>
          </w:tcPr>
          <w:p w:rsidR="002E3056" w:rsidRDefault="0060522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  <w:r>
              <w:rPr>
                <w:sz w:val="28"/>
                <w:szCs w:val="28"/>
              </w:rPr>
              <w:br/>
              <w:t>(указывается опыт руководства коллективом, основные достижения, полученные навыки и др. – на усмотрение кандидата)</w:t>
            </w:r>
          </w:p>
        </w:tc>
      </w:tr>
      <w:tr w:rsidR="002E3056">
        <w:tc>
          <w:tcPr>
            <w:tcW w:w="1819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56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62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E3056">
        <w:tc>
          <w:tcPr>
            <w:tcW w:w="1819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56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62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E3056">
        <w:tc>
          <w:tcPr>
            <w:tcW w:w="1819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56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62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E3056">
        <w:tc>
          <w:tcPr>
            <w:tcW w:w="1819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56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62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E3056">
        <w:tc>
          <w:tcPr>
            <w:tcW w:w="1819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56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62" w:type="dxa"/>
            <w:shd w:val="clear" w:color="auto" w:fill="auto"/>
            <w:vAlign w:val="center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2E3056" w:rsidRDefault="002E305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E3056" w:rsidRDefault="00605220">
      <w:pPr>
        <w:tabs>
          <w:tab w:val="left" w:pos="9353"/>
        </w:tabs>
        <w:autoSpaceDE w:val="0"/>
        <w:autoSpaceDN w:val="0"/>
        <w:adjustRightInd w:val="0"/>
      </w:pPr>
      <w:r>
        <w:rPr>
          <w:sz w:val="28"/>
          <w:szCs w:val="28"/>
        </w:rPr>
        <w:t xml:space="preserve">Род </w:t>
      </w:r>
      <w:r>
        <w:rPr>
          <w:sz w:val="28"/>
          <w:szCs w:val="28"/>
        </w:rPr>
        <w:t>деятельности (в случае отсутствия места работы)</w:t>
      </w:r>
      <w:r>
        <w:t xml:space="preserve"> _____________________________________________________________________________</w:t>
      </w:r>
    </w:p>
    <w:p w:rsidR="002E3056" w:rsidRDefault="0060522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t>_____________________________________________________________________________</w:t>
      </w:r>
    </w:p>
    <w:p w:rsidR="002E3056" w:rsidRDefault="002E3056">
      <w:pPr>
        <w:widowControl w:val="0"/>
        <w:autoSpaceDE w:val="0"/>
        <w:autoSpaceDN w:val="0"/>
        <w:adjustRightInd w:val="0"/>
        <w:spacing w:before="120" w:line="260" w:lineRule="exact"/>
        <w:jc w:val="center"/>
        <w:rPr>
          <w:sz w:val="28"/>
          <w:szCs w:val="28"/>
        </w:rPr>
      </w:pPr>
    </w:p>
    <w:p w:rsidR="002E3056" w:rsidRDefault="00605220">
      <w:pPr>
        <w:widowControl w:val="0"/>
        <w:autoSpaceDE w:val="0"/>
        <w:autoSpaceDN w:val="0"/>
        <w:adjustRightInd w:val="0"/>
        <w:spacing w:before="120" w:line="2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Общественная деятельность</w:t>
      </w:r>
    </w:p>
    <w:p w:rsidR="002E3056" w:rsidRDefault="00605220">
      <w:pPr>
        <w:widowControl w:val="0"/>
        <w:autoSpaceDE w:val="0"/>
        <w:autoSpaceDN w:val="0"/>
        <w:adjustRightInd w:val="0"/>
        <w:spacing w:line="2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(при наличии, за </w:t>
      </w:r>
      <w:r>
        <w:rPr>
          <w:sz w:val="28"/>
          <w:szCs w:val="28"/>
        </w:rPr>
        <w:t>последние 10 лет)</w:t>
      </w:r>
    </w:p>
    <w:p w:rsidR="002E3056" w:rsidRDefault="002E305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2"/>
        <w:gridCol w:w="2228"/>
        <w:gridCol w:w="1981"/>
        <w:gridCol w:w="2996"/>
      </w:tblGrid>
      <w:tr w:rsidR="002E3056">
        <w:tc>
          <w:tcPr>
            <w:tcW w:w="1985" w:type="dxa"/>
            <w:shd w:val="clear" w:color="auto" w:fill="auto"/>
            <w:vAlign w:val="center"/>
          </w:tcPr>
          <w:p w:rsidR="002E3056" w:rsidRDefault="00605220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начала осуществления общественной </w:t>
            </w:r>
            <w:r>
              <w:rPr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3056" w:rsidRDefault="00605220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Дата окончания осуществления общественной </w:t>
            </w:r>
            <w:r>
              <w:rPr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3056" w:rsidRDefault="00605220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Наименование организации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2E3056" w:rsidRDefault="00605220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  <w:r>
              <w:rPr>
                <w:sz w:val="28"/>
                <w:szCs w:val="28"/>
              </w:rPr>
              <w:br/>
              <w:t xml:space="preserve">(указываются основные направления </w:t>
            </w:r>
            <w:r>
              <w:rPr>
                <w:sz w:val="28"/>
                <w:szCs w:val="28"/>
              </w:rPr>
              <w:lastRenderedPageBreak/>
              <w:t>деятельности, результат и др. – на усмотрение кандидата)</w:t>
            </w:r>
          </w:p>
        </w:tc>
      </w:tr>
      <w:tr w:rsidR="002E3056">
        <w:tc>
          <w:tcPr>
            <w:tcW w:w="1985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</w:tr>
      <w:tr w:rsidR="002E3056">
        <w:tc>
          <w:tcPr>
            <w:tcW w:w="1985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</w:tr>
      <w:tr w:rsidR="002E3056">
        <w:tc>
          <w:tcPr>
            <w:tcW w:w="1985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</w:tr>
      <w:tr w:rsidR="002E3056">
        <w:tc>
          <w:tcPr>
            <w:tcW w:w="1985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</w:tr>
      <w:tr w:rsidR="002E3056">
        <w:tc>
          <w:tcPr>
            <w:tcW w:w="1985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shd w:val="clear" w:color="auto" w:fill="auto"/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spacing w:before="120" w:line="260" w:lineRule="exact"/>
              <w:jc w:val="center"/>
              <w:rPr>
                <w:sz w:val="28"/>
                <w:szCs w:val="28"/>
              </w:rPr>
            </w:pPr>
          </w:p>
        </w:tc>
      </w:tr>
    </w:tbl>
    <w:p w:rsidR="002E3056" w:rsidRDefault="0060522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2E3056" w:rsidRDefault="002E305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E3056" w:rsidRDefault="002E3056">
      <w:pPr>
        <w:spacing w:line="240" w:lineRule="exact"/>
        <w:jc w:val="both"/>
        <w:rPr>
          <w:sz w:val="28"/>
          <w:szCs w:val="28"/>
        </w:rPr>
      </w:pPr>
    </w:p>
    <w:p w:rsidR="002E3056" w:rsidRDefault="0060522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Уполномоченное</w:t>
      </w:r>
    </w:p>
    <w:p w:rsidR="002E3056" w:rsidRDefault="0060522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лицо организации    _____________________________                И.О. Фамилия</w:t>
      </w:r>
    </w:p>
    <w:p w:rsidR="002E3056" w:rsidRDefault="00605220">
      <w:pPr>
        <w:spacing w:line="240" w:lineRule="exact"/>
        <w:ind w:firstLine="3969"/>
      </w:pPr>
      <w:r>
        <w:t>(подпись)</w:t>
      </w:r>
    </w:p>
    <w:p w:rsidR="002E3056" w:rsidRDefault="00605220">
      <w:pPr>
        <w:spacing w:before="120" w:line="360" w:lineRule="atLeast"/>
        <w:ind w:firstLine="2835"/>
      </w:pPr>
      <w:r>
        <w:t xml:space="preserve">       М.П. (при наличии)</w:t>
      </w:r>
    </w:p>
    <w:p w:rsidR="002E3056" w:rsidRDefault="00605220">
      <w:pPr>
        <w:spacing w:before="120" w:line="360" w:lineRule="atLeast"/>
      </w:pPr>
      <w:r>
        <w:rPr>
          <w:sz w:val="28"/>
          <w:szCs w:val="28"/>
        </w:rPr>
        <w:t>«___»_____________20__года</w:t>
      </w:r>
    </w:p>
    <w:p w:rsidR="002E3056" w:rsidRDefault="002E3056">
      <w:pPr>
        <w:shd w:val="clear" w:color="auto" w:fill="FFFFFF"/>
        <w:jc w:val="center"/>
        <w:outlineLvl w:val="0"/>
        <w:rPr>
          <w:b/>
          <w:bCs/>
          <w:kern w:val="36"/>
          <w:sz w:val="28"/>
          <w:szCs w:val="28"/>
        </w:rPr>
      </w:pPr>
    </w:p>
    <w:p w:rsidR="002E3056" w:rsidRDefault="002E3056">
      <w:pPr>
        <w:shd w:val="clear" w:color="auto" w:fill="FFFFFF"/>
        <w:jc w:val="center"/>
        <w:outlineLvl w:val="0"/>
        <w:rPr>
          <w:b/>
          <w:bCs/>
          <w:kern w:val="36"/>
          <w:sz w:val="28"/>
          <w:szCs w:val="28"/>
        </w:rPr>
      </w:pPr>
    </w:p>
    <w:p w:rsidR="002E3056" w:rsidRDefault="002E3056">
      <w:pPr>
        <w:shd w:val="clear" w:color="auto" w:fill="FFFFFF"/>
        <w:jc w:val="center"/>
        <w:outlineLvl w:val="0"/>
        <w:rPr>
          <w:b/>
          <w:bCs/>
          <w:kern w:val="36"/>
          <w:sz w:val="28"/>
          <w:szCs w:val="28"/>
        </w:rPr>
      </w:pPr>
    </w:p>
    <w:p w:rsidR="002E3056" w:rsidRDefault="002E3056">
      <w:pPr>
        <w:shd w:val="clear" w:color="auto" w:fill="FFFFFF"/>
        <w:jc w:val="center"/>
        <w:outlineLvl w:val="0"/>
        <w:rPr>
          <w:b/>
          <w:bCs/>
          <w:kern w:val="36"/>
          <w:sz w:val="28"/>
          <w:szCs w:val="28"/>
        </w:rPr>
      </w:pPr>
    </w:p>
    <w:p w:rsidR="002E3056" w:rsidRDefault="002E3056">
      <w:pPr>
        <w:shd w:val="clear" w:color="auto" w:fill="FFFFFF"/>
        <w:jc w:val="center"/>
        <w:outlineLvl w:val="0"/>
        <w:rPr>
          <w:b/>
          <w:bCs/>
          <w:kern w:val="36"/>
          <w:sz w:val="28"/>
          <w:szCs w:val="28"/>
        </w:rPr>
      </w:pPr>
    </w:p>
    <w:p w:rsidR="002E3056" w:rsidRDefault="002E3056">
      <w:pPr>
        <w:shd w:val="clear" w:color="auto" w:fill="FFFFFF"/>
        <w:jc w:val="center"/>
        <w:outlineLvl w:val="0"/>
        <w:rPr>
          <w:b/>
          <w:bCs/>
          <w:kern w:val="36"/>
          <w:sz w:val="28"/>
          <w:szCs w:val="28"/>
        </w:rPr>
      </w:pPr>
    </w:p>
    <w:p w:rsidR="002E3056" w:rsidRDefault="002E3056">
      <w:pPr>
        <w:shd w:val="clear" w:color="auto" w:fill="FFFFFF"/>
        <w:jc w:val="center"/>
        <w:outlineLvl w:val="0"/>
        <w:rPr>
          <w:b/>
          <w:bCs/>
          <w:kern w:val="36"/>
          <w:sz w:val="28"/>
          <w:szCs w:val="28"/>
        </w:rPr>
      </w:pPr>
    </w:p>
    <w:p w:rsidR="002E3056" w:rsidRDefault="002E3056">
      <w:pPr>
        <w:shd w:val="clear" w:color="auto" w:fill="FFFFFF"/>
        <w:jc w:val="center"/>
        <w:outlineLvl w:val="0"/>
        <w:rPr>
          <w:b/>
          <w:bCs/>
          <w:kern w:val="36"/>
          <w:sz w:val="28"/>
          <w:szCs w:val="28"/>
        </w:rPr>
      </w:pPr>
    </w:p>
    <w:p w:rsidR="002E3056" w:rsidRDefault="002E3056">
      <w:pPr>
        <w:shd w:val="clear" w:color="auto" w:fill="FFFFFF"/>
        <w:jc w:val="center"/>
        <w:outlineLvl w:val="0"/>
        <w:rPr>
          <w:b/>
          <w:bCs/>
          <w:kern w:val="36"/>
          <w:sz w:val="28"/>
          <w:szCs w:val="28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605220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ЛИСТ </w:t>
      </w:r>
      <w:r>
        <w:rPr>
          <w:b/>
          <w:sz w:val="24"/>
          <w:szCs w:val="24"/>
        </w:rPr>
        <w:t>СОГЛАСОВАНИЯ</w:t>
      </w: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08"/>
        <w:gridCol w:w="236"/>
        <w:gridCol w:w="260"/>
        <w:gridCol w:w="1914"/>
        <w:gridCol w:w="484"/>
        <w:gridCol w:w="1305"/>
        <w:gridCol w:w="615"/>
      </w:tblGrid>
      <w:tr w:rsidR="002E3056">
        <w:trPr>
          <w:gridAfter w:val="1"/>
          <w:wAfter w:w="615" w:type="dxa"/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Думы Мошенского муниципального округа Новгородской области</w:t>
            </w:r>
          </w:p>
          <w:p w:rsidR="002E3056" w:rsidRDefault="0060522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 общественной палате</w:t>
            </w:r>
          </w:p>
        </w:tc>
        <w:tc>
          <w:tcPr>
            <w:tcW w:w="496" w:type="dxa"/>
            <w:gridSpan w:val="2"/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56" w:rsidRDefault="002E305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4" w:type="dxa"/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56" w:rsidRDefault="002E305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  <w:tr w:rsidR="002E3056">
        <w:trPr>
          <w:gridAfter w:val="1"/>
          <w:wAfter w:w="615" w:type="dxa"/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(вид документа)</w:t>
            </w:r>
          </w:p>
        </w:tc>
        <w:tc>
          <w:tcPr>
            <w:tcW w:w="236" w:type="dxa"/>
          </w:tcPr>
          <w:p w:rsidR="002E3056" w:rsidRDefault="002E305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" w:type="dxa"/>
          </w:tcPr>
          <w:p w:rsidR="002E3056" w:rsidRDefault="002E305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056" w:rsidRDefault="002E305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4" w:type="dxa"/>
          </w:tcPr>
          <w:p w:rsidR="002E3056" w:rsidRDefault="002E305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056" w:rsidRDefault="002E305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  <w:tr w:rsidR="002E30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93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3056" w:rsidRDefault="002E30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E3056" w:rsidRDefault="0060522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96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5103"/>
        <w:gridCol w:w="2658"/>
      </w:tblGrid>
      <w:tr w:rsidR="002E305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113" w:right="-113"/>
              <w:jc w:val="center"/>
              <w:textAlignment w:val="baseline"/>
              <w:rPr>
                <w:spacing w:val="-12"/>
                <w:sz w:val="24"/>
                <w:szCs w:val="24"/>
                <w:lang w:eastAsia="en-US"/>
              </w:rPr>
            </w:pPr>
            <w:r>
              <w:rPr>
                <w:spacing w:val="-12"/>
                <w:sz w:val="24"/>
                <w:szCs w:val="24"/>
                <w:lang w:eastAsia="en-US"/>
              </w:rPr>
              <w:t>Дата</w:t>
            </w:r>
            <w:r>
              <w:rPr>
                <w:spacing w:val="-12"/>
                <w:sz w:val="24"/>
                <w:szCs w:val="24"/>
                <w:lang w:eastAsia="en-US"/>
              </w:rPr>
              <w:br/>
              <w:t>поступления</w:t>
            </w:r>
            <w:r>
              <w:rPr>
                <w:spacing w:val="-12"/>
                <w:sz w:val="24"/>
                <w:szCs w:val="24"/>
                <w:lang w:eastAsia="en-US"/>
              </w:rPr>
              <w:br/>
              <w:t>на согласование, подпись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113" w:right="-113"/>
              <w:jc w:val="center"/>
              <w:textAlignment w:val="baseline"/>
              <w:rPr>
                <w:spacing w:val="-12"/>
                <w:sz w:val="24"/>
                <w:szCs w:val="24"/>
                <w:lang w:eastAsia="en-US"/>
              </w:rPr>
            </w:pPr>
            <w:r>
              <w:rPr>
                <w:spacing w:val="-12"/>
                <w:sz w:val="24"/>
                <w:szCs w:val="24"/>
                <w:lang w:eastAsia="en-US"/>
              </w:rPr>
              <w:t>Наименование должности, инициалы</w:t>
            </w:r>
            <w:r>
              <w:rPr>
                <w:spacing w:val="-12"/>
                <w:sz w:val="24"/>
                <w:szCs w:val="24"/>
                <w:lang w:eastAsia="en-US"/>
              </w:rPr>
              <w:br/>
              <w:t>и фамилия руководителя, с которым</w:t>
            </w:r>
            <w:r>
              <w:rPr>
                <w:spacing w:val="-12"/>
                <w:sz w:val="24"/>
                <w:szCs w:val="24"/>
                <w:lang w:eastAsia="en-US"/>
              </w:rPr>
              <w:br/>
            </w:r>
            <w:r>
              <w:rPr>
                <w:spacing w:val="-12"/>
                <w:sz w:val="24"/>
                <w:szCs w:val="24"/>
                <w:lang w:eastAsia="en-US"/>
              </w:rPr>
              <w:t>согласуется проект документа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113" w:right="-113"/>
              <w:jc w:val="center"/>
              <w:textAlignment w:val="baseline"/>
              <w:rPr>
                <w:spacing w:val="-12"/>
                <w:sz w:val="24"/>
                <w:szCs w:val="24"/>
                <w:lang w:eastAsia="en-US"/>
              </w:rPr>
            </w:pPr>
            <w:r>
              <w:rPr>
                <w:spacing w:val="-12"/>
                <w:sz w:val="24"/>
                <w:szCs w:val="24"/>
                <w:lang w:eastAsia="en-US"/>
              </w:rPr>
              <w:t xml:space="preserve">Дата и номер документа, подтверждающего </w:t>
            </w:r>
            <w:r>
              <w:rPr>
                <w:spacing w:val="-12"/>
                <w:sz w:val="24"/>
                <w:szCs w:val="24"/>
                <w:lang w:eastAsia="en-US"/>
              </w:rPr>
              <w:br/>
              <w:t>согласование, или дата</w:t>
            </w:r>
            <w:r>
              <w:rPr>
                <w:spacing w:val="-12"/>
                <w:sz w:val="24"/>
                <w:szCs w:val="24"/>
                <w:lang w:eastAsia="en-US"/>
              </w:rPr>
              <w:br/>
              <w:t xml:space="preserve">согласования, подпись </w:t>
            </w:r>
          </w:p>
        </w:tc>
      </w:tr>
      <w:tr w:rsidR="002E305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56" w:rsidRDefault="002E305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Ведущий специалист юридического отдела Григорьева В.В.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56" w:rsidRDefault="002E305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</w:tbl>
    <w:p w:rsidR="002E3056" w:rsidRDefault="002E3056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</w:p>
    <w:p w:rsidR="002E3056" w:rsidRDefault="002E3056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</w:p>
    <w:p w:rsidR="002E3056" w:rsidRDefault="00605220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УКАЗАТЕЛЬ РАССЫЛКИ</w:t>
      </w: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p w:rsidR="002E3056" w:rsidRDefault="002E3056">
      <w:pPr>
        <w:tabs>
          <w:tab w:val="left" w:pos="6800"/>
        </w:tabs>
        <w:overflowPunct w:val="0"/>
        <w:autoSpaceDE w:val="0"/>
        <w:autoSpaceDN w:val="0"/>
        <w:adjustRightInd w:val="0"/>
        <w:spacing w:line="280" w:lineRule="exact"/>
        <w:jc w:val="center"/>
        <w:textAlignment w:val="baseline"/>
        <w:rPr>
          <w:b/>
          <w:sz w:val="24"/>
          <w:szCs w:val="24"/>
        </w:rPr>
      </w:pPr>
    </w:p>
    <w:tbl>
      <w:tblPr>
        <w:tblW w:w="9464" w:type="dxa"/>
        <w:jc w:val="center"/>
        <w:tblLook w:val="04A0" w:firstRow="1" w:lastRow="0" w:firstColumn="1" w:lastColumn="0" w:noHBand="0" w:noVBand="1"/>
      </w:tblPr>
      <w:tblGrid>
        <w:gridCol w:w="829"/>
        <w:gridCol w:w="3679"/>
        <w:gridCol w:w="236"/>
        <w:gridCol w:w="260"/>
        <w:gridCol w:w="1914"/>
        <w:gridCol w:w="484"/>
        <w:gridCol w:w="323"/>
        <w:gridCol w:w="982"/>
        <w:gridCol w:w="757"/>
      </w:tblGrid>
      <w:tr w:rsidR="002E3056">
        <w:trPr>
          <w:gridAfter w:val="1"/>
          <w:wAfter w:w="757" w:type="dxa"/>
          <w:jc w:val="center"/>
        </w:trPr>
        <w:tc>
          <w:tcPr>
            <w:tcW w:w="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Думы Мошенского муниципального округа Новгородской</w:t>
            </w:r>
            <w:r>
              <w:rPr>
                <w:sz w:val="24"/>
                <w:szCs w:val="24"/>
                <w:lang w:eastAsia="en-US"/>
              </w:rPr>
              <w:t xml:space="preserve"> области</w:t>
            </w:r>
          </w:p>
        </w:tc>
        <w:tc>
          <w:tcPr>
            <w:tcW w:w="496" w:type="dxa"/>
            <w:gridSpan w:val="2"/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56" w:rsidRDefault="002E305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4" w:type="dxa"/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56" w:rsidRDefault="002E305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  <w:tr w:rsidR="002E3056">
        <w:trPr>
          <w:gridAfter w:val="1"/>
          <w:wAfter w:w="757" w:type="dxa"/>
          <w:jc w:val="center"/>
        </w:trPr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(вид документа)</w:t>
            </w:r>
          </w:p>
        </w:tc>
        <w:tc>
          <w:tcPr>
            <w:tcW w:w="236" w:type="dxa"/>
          </w:tcPr>
          <w:p w:rsidR="002E3056" w:rsidRDefault="002E305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0" w:type="dxa"/>
          </w:tcPr>
          <w:p w:rsidR="002E3056" w:rsidRDefault="002E305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056" w:rsidRDefault="002E305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4" w:type="dxa"/>
          </w:tcPr>
          <w:p w:rsidR="002E3056" w:rsidRDefault="002E305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056" w:rsidRDefault="002E3056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  <w:tr w:rsidR="002E3056">
        <w:trPr>
          <w:gridAfter w:val="1"/>
          <w:wAfter w:w="757" w:type="dxa"/>
          <w:jc w:val="center"/>
        </w:trPr>
        <w:tc>
          <w:tcPr>
            <w:tcW w:w="87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56" w:rsidRDefault="002E305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</w:p>
        </w:tc>
      </w:tr>
      <w:tr w:rsidR="002E3056">
        <w:trPr>
          <w:gridAfter w:val="1"/>
          <w:wAfter w:w="757" w:type="dxa"/>
          <w:jc w:val="center"/>
        </w:trPr>
        <w:tc>
          <w:tcPr>
            <w:tcW w:w="870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(заголовок к тексту)</w:t>
            </w:r>
          </w:p>
        </w:tc>
      </w:tr>
      <w:tr w:rsidR="002E3056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Наименование адресата (должностное лицо, </w:t>
            </w:r>
            <w:r>
              <w:rPr>
                <w:sz w:val="24"/>
                <w:szCs w:val="24"/>
                <w:lang w:eastAsia="en-US"/>
              </w:rPr>
              <w:br/>
              <w:t>структурное подразделение, др.)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</w:t>
            </w:r>
            <w:r>
              <w:rPr>
                <w:sz w:val="24"/>
                <w:szCs w:val="24"/>
                <w:lang w:eastAsia="en-US"/>
              </w:rPr>
              <w:br/>
              <w:t>экземпляров</w:t>
            </w:r>
          </w:p>
        </w:tc>
      </w:tr>
      <w:tr w:rsidR="002E3056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архива и делопроизводства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2E3056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Спирина Т.Е.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2E3056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Сайт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2E3056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Бюллетень официальный </w:t>
            </w:r>
            <w:r>
              <w:rPr>
                <w:sz w:val="24"/>
                <w:szCs w:val="24"/>
                <w:lang w:eastAsia="en-US"/>
              </w:rPr>
              <w:t>вестник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2E3056" w:rsidRDefault="002E3056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3652"/>
        <w:gridCol w:w="3294"/>
        <w:gridCol w:w="2625"/>
      </w:tblGrid>
      <w:tr w:rsidR="002E3056">
        <w:tc>
          <w:tcPr>
            <w:tcW w:w="3652" w:type="dxa"/>
          </w:tcPr>
          <w:p w:rsidR="002E3056" w:rsidRDefault="00605220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управляющий Делами                                                                    </w:t>
            </w:r>
          </w:p>
          <w:p w:rsidR="002E3056" w:rsidRDefault="002E3056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right="-108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</w:p>
          <w:p w:rsidR="002E3056" w:rsidRDefault="002E3056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56" w:rsidRDefault="00605220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ind w:right="369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Т.Е.Спирина</w:t>
            </w:r>
          </w:p>
        </w:tc>
        <w:tc>
          <w:tcPr>
            <w:tcW w:w="2625" w:type="dxa"/>
            <w:vAlign w:val="bottom"/>
          </w:tcPr>
          <w:p w:rsidR="002E3056" w:rsidRDefault="002E3056">
            <w:pPr>
              <w:rPr>
                <w:sz w:val="24"/>
                <w:szCs w:val="24"/>
                <w:lang w:eastAsia="en-US"/>
              </w:rPr>
            </w:pPr>
          </w:p>
        </w:tc>
      </w:tr>
      <w:tr w:rsidR="002E3056">
        <w:tc>
          <w:tcPr>
            <w:tcW w:w="3652" w:type="dxa"/>
          </w:tcPr>
          <w:p w:rsidR="002E3056" w:rsidRDefault="002E3056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108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056" w:rsidRDefault="00605220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118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625" w:type="dxa"/>
          </w:tcPr>
          <w:p w:rsidR="002E3056" w:rsidRDefault="002E3056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369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</w:tbl>
    <w:p w:rsidR="002E3056" w:rsidRDefault="002E3056">
      <w:pPr>
        <w:shd w:val="clear" w:color="auto" w:fill="FFFFFF"/>
        <w:jc w:val="center"/>
        <w:outlineLvl w:val="0"/>
        <w:rPr>
          <w:b/>
          <w:bCs/>
          <w:kern w:val="36"/>
          <w:sz w:val="28"/>
          <w:szCs w:val="28"/>
        </w:rPr>
      </w:pPr>
    </w:p>
    <w:sectPr w:rsidR="002E3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056" w:rsidRDefault="00605220">
      <w:r>
        <w:separator/>
      </w:r>
    </w:p>
  </w:endnote>
  <w:endnote w:type="continuationSeparator" w:id="0">
    <w:p w:rsidR="002E3056" w:rsidRDefault="00605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056" w:rsidRDefault="00605220">
      <w:r>
        <w:separator/>
      </w:r>
    </w:p>
  </w:footnote>
  <w:footnote w:type="continuationSeparator" w:id="0">
    <w:p w:rsidR="002E3056" w:rsidRDefault="00605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9F5"/>
    <w:rsid w:val="000D6496"/>
    <w:rsid w:val="001F2F38"/>
    <w:rsid w:val="002E3056"/>
    <w:rsid w:val="004100FF"/>
    <w:rsid w:val="00492676"/>
    <w:rsid w:val="004F490D"/>
    <w:rsid w:val="00605220"/>
    <w:rsid w:val="008D7EC8"/>
    <w:rsid w:val="00A879F5"/>
    <w:rsid w:val="00BA3BF6"/>
    <w:rsid w:val="00E02C17"/>
    <w:rsid w:val="456646DB"/>
    <w:rsid w:val="5225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A03EEC81-4FBB-489A-B1E5-D76753327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styleId="a4">
    <w:name w:val="Hyperlink"/>
    <w:semiHidden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semiHidden/>
    <w:unhideWhenUsed/>
    <w:qFormat/>
    <w:pPr>
      <w:suppressAutoHyphens/>
    </w:pPr>
    <w:rPr>
      <w:lang w:eastAsia="ar-SA"/>
    </w:rPr>
  </w:style>
  <w:style w:type="paragraph" w:styleId="a9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table" w:styleId="aa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8">
    <w:name w:val="Текст сноски Знак"/>
    <w:basedOn w:val="a0"/>
    <w:link w:val="a7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517477&amp;dst=1012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76D6238E0E7447BA7B29294EF5755B1D3839B7439A4C6B1F2F8D4A102281C96F5F2D80E1E0055AC0A159a8i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23E9C0-B337-4C97-8B82-777EDDE5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24</Pages>
  <Words>6591</Words>
  <Characters>37573</Characters>
  <Application>Microsoft Office Word</Application>
  <DocSecurity>0</DocSecurity>
  <Lines>313</Lines>
  <Paragraphs>88</Paragraphs>
  <ScaleCrop>false</ScaleCrop>
  <Company/>
  <LinksUpToDate>false</LinksUpToDate>
  <CharactersWithSpaces>44076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Tecno</dc:creator>
  <cp:lastModifiedBy>Спирина Т.Е.</cp:lastModifiedBy>
  <cp:revision>5</cp:revision>
  <cp:lastPrinted>2026-03-11T04:42:00Z</cp:lastPrinted>
  <dcterms:created xsi:type="dcterms:W3CDTF">2026-03-09T09:27:00Z</dcterms:created>
  <dcterms:modified xsi:type="dcterms:W3CDTF">2026-03-12T05:58:00Z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A5CDB34472FE4DBF93BC9EDA8B7601BF_12</vt:lpwstr>
  </property>
</Properties>
</file>